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firstRow="1" w:lastRow="0" w:firstColumn="1" w:lastColumn="0" w:noHBand="0" w:noVBand="0"/>
      </w:tblPr>
      <w:tblGrid>
        <w:gridCol w:w="2977"/>
        <w:gridCol w:w="6072"/>
      </w:tblGrid>
      <w:tr w:rsidR="00D925B0" w:rsidRPr="006530F4" w14:paraId="58A15EF8" w14:textId="77777777">
        <w:tblPrEx>
          <w:tblCellMar>
            <w:top w:w="0" w:type="dxa"/>
            <w:bottom w:w="0" w:type="dxa"/>
          </w:tblCellMar>
        </w:tblPrEx>
        <w:tc>
          <w:tcPr>
            <w:tcW w:w="2977" w:type="dxa"/>
            <w:tcBorders>
              <w:top w:val="nil"/>
              <w:left w:val="nil"/>
              <w:bottom w:val="triple" w:sz="4" w:space="0" w:color="auto"/>
              <w:right w:val="triple" w:sz="4" w:space="0" w:color="auto"/>
            </w:tcBorders>
          </w:tcPr>
          <w:p w14:paraId="69101CBF" w14:textId="6BE1626F" w:rsidR="00D925B0" w:rsidRPr="006530F4" w:rsidRDefault="00CF3F9A">
            <w:pPr>
              <w:pStyle w:val="Header"/>
              <w:tabs>
                <w:tab w:val="clear" w:pos="4320"/>
                <w:tab w:val="clear" w:pos="8640"/>
              </w:tabs>
              <w:rPr>
                <w:rFonts w:ascii="Times New Roman" w:hAnsi="Times New Roman"/>
              </w:rPr>
            </w:pPr>
            <w:r w:rsidRPr="006530F4">
              <w:rPr>
                <w:rFonts w:ascii="Times New Roman" w:hAnsi="Times New Roman"/>
                <w:noProof/>
              </w:rPr>
              <w:drawing>
                <wp:inline distT="0" distB="0" distL="0" distR="0" wp14:anchorId="7D7FFF98" wp14:editId="14390E2C">
                  <wp:extent cx="129540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inline>
              </w:drawing>
            </w:r>
          </w:p>
          <w:p w14:paraId="2A2BCC1D" w14:textId="77777777" w:rsidR="00D925B0" w:rsidRPr="006530F4" w:rsidRDefault="00D925B0">
            <w:pPr>
              <w:rPr>
                <w:rFonts w:ascii="Times New Roman" w:hAnsi="Times New Roman"/>
                <w:lang w:val="en-US"/>
              </w:rPr>
            </w:pPr>
          </w:p>
        </w:tc>
        <w:tc>
          <w:tcPr>
            <w:tcW w:w="6599" w:type="dxa"/>
            <w:tcBorders>
              <w:top w:val="nil"/>
              <w:left w:val="triple" w:sz="4" w:space="0" w:color="auto"/>
              <w:bottom w:val="triple" w:sz="4" w:space="0" w:color="auto"/>
              <w:right w:val="nil"/>
            </w:tcBorders>
            <w:vAlign w:val="bottom"/>
          </w:tcPr>
          <w:p w14:paraId="6D42509F" w14:textId="77777777" w:rsidR="00D925B0" w:rsidRPr="006530F4" w:rsidRDefault="006530F4">
            <w:pPr>
              <w:pStyle w:val="BodyText2"/>
              <w:rPr>
                <w:lang w:val="en-US"/>
              </w:rPr>
            </w:pPr>
            <w:r w:rsidRPr="006530F4">
              <w:rPr>
                <w:lang w:val="en-US"/>
              </w:rPr>
              <w:t>INSTITUTE FOR ACCREDITATION OF THE REPUBLIC OF NORTH MACEDONIA</w:t>
            </w:r>
          </w:p>
          <w:p w14:paraId="241BC6AB" w14:textId="77777777" w:rsidR="00D925B0" w:rsidRPr="006530F4" w:rsidRDefault="00D925B0">
            <w:pPr>
              <w:rPr>
                <w:rFonts w:ascii="Times New Roman" w:hAnsi="Times New Roman"/>
                <w:b/>
                <w:bCs/>
                <w:sz w:val="28"/>
                <w:lang w:val="en-US"/>
              </w:rPr>
            </w:pPr>
          </w:p>
        </w:tc>
      </w:tr>
      <w:tr w:rsidR="00D925B0" w:rsidRPr="006530F4" w14:paraId="3DE92378" w14:textId="77777777">
        <w:tblPrEx>
          <w:tblCellMar>
            <w:top w:w="0" w:type="dxa"/>
            <w:bottom w:w="0" w:type="dxa"/>
          </w:tblCellMar>
        </w:tblPrEx>
        <w:trPr>
          <w:cantSplit/>
          <w:trHeight w:val="1134"/>
        </w:trPr>
        <w:tc>
          <w:tcPr>
            <w:tcW w:w="2977" w:type="dxa"/>
            <w:tcBorders>
              <w:top w:val="triple" w:sz="4" w:space="0" w:color="auto"/>
              <w:left w:val="nil"/>
              <w:bottom w:val="triple" w:sz="4" w:space="0" w:color="auto"/>
              <w:right w:val="triple" w:sz="4" w:space="0" w:color="auto"/>
            </w:tcBorders>
            <w:textDirection w:val="btLr"/>
            <w:vAlign w:val="center"/>
          </w:tcPr>
          <w:p w14:paraId="41C5298F" w14:textId="77777777" w:rsidR="00D925B0" w:rsidRPr="006530F4" w:rsidRDefault="00D925B0">
            <w:pPr>
              <w:ind w:left="113" w:right="113"/>
              <w:jc w:val="center"/>
              <w:rPr>
                <w:rFonts w:ascii="Times New Roman" w:hAnsi="Times New Roman"/>
                <w:lang w:val="en-US"/>
              </w:rPr>
            </w:pPr>
          </w:p>
          <w:p w14:paraId="43D82825" w14:textId="77777777" w:rsidR="00D925B0" w:rsidRPr="006530F4" w:rsidRDefault="00D925B0">
            <w:pPr>
              <w:pStyle w:val="Heading4"/>
              <w:ind w:left="113" w:right="113"/>
            </w:pPr>
          </w:p>
        </w:tc>
        <w:tc>
          <w:tcPr>
            <w:tcW w:w="6599" w:type="dxa"/>
            <w:tcBorders>
              <w:top w:val="triple" w:sz="4" w:space="0" w:color="auto"/>
              <w:left w:val="triple" w:sz="4" w:space="0" w:color="auto"/>
              <w:bottom w:val="triple" w:sz="4" w:space="0" w:color="auto"/>
              <w:right w:val="nil"/>
            </w:tcBorders>
          </w:tcPr>
          <w:p w14:paraId="5688DB12" w14:textId="77777777" w:rsidR="00D925B0" w:rsidRPr="006530F4" w:rsidRDefault="00D925B0">
            <w:pPr>
              <w:rPr>
                <w:rFonts w:ascii="Times New Roman" w:hAnsi="Times New Roman"/>
                <w:lang w:val="en-US"/>
              </w:rPr>
            </w:pPr>
          </w:p>
          <w:p w14:paraId="5B493441" w14:textId="77777777" w:rsidR="00D925B0" w:rsidRPr="006530F4" w:rsidRDefault="00D925B0">
            <w:pPr>
              <w:rPr>
                <w:rFonts w:ascii="Times New Roman" w:hAnsi="Times New Roman"/>
                <w:lang w:val="en-US"/>
              </w:rPr>
            </w:pPr>
          </w:p>
          <w:p w14:paraId="22667EFA" w14:textId="77777777" w:rsidR="00D925B0" w:rsidRPr="006530F4" w:rsidRDefault="00D925B0">
            <w:pPr>
              <w:rPr>
                <w:rFonts w:ascii="Times New Roman" w:hAnsi="Times New Roman"/>
                <w:lang w:val="en-US"/>
              </w:rPr>
            </w:pPr>
          </w:p>
          <w:p w14:paraId="5121FCBC" w14:textId="77777777" w:rsidR="00D925B0" w:rsidRPr="006530F4" w:rsidRDefault="00D925B0">
            <w:pPr>
              <w:rPr>
                <w:rFonts w:ascii="Times New Roman" w:hAnsi="Times New Roman"/>
                <w:lang w:val="en-US"/>
              </w:rPr>
            </w:pPr>
          </w:p>
          <w:p w14:paraId="1FE98FD1" w14:textId="77777777" w:rsidR="00D925B0" w:rsidRPr="006530F4" w:rsidRDefault="00D925B0">
            <w:pPr>
              <w:rPr>
                <w:rFonts w:ascii="Times New Roman" w:hAnsi="Times New Roman"/>
                <w:lang w:val="en-US"/>
              </w:rPr>
            </w:pPr>
          </w:p>
          <w:p w14:paraId="5E3EFE65" w14:textId="77777777" w:rsidR="00D925B0" w:rsidRPr="006530F4" w:rsidRDefault="00D925B0">
            <w:pPr>
              <w:rPr>
                <w:rFonts w:ascii="Times New Roman" w:hAnsi="Times New Roman"/>
                <w:lang w:val="en-US"/>
              </w:rPr>
            </w:pPr>
          </w:p>
          <w:p w14:paraId="31B24EBF" w14:textId="77777777" w:rsidR="00D925B0" w:rsidRPr="006530F4" w:rsidRDefault="00D925B0">
            <w:pPr>
              <w:rPr>
                <w:rFonts w:ascii="Times New Roman" w:hAnsi="Times New Roman"/>
                <w:lang w:val="en-US"/>
              </w:rPr>
            </w:pPr>
          </w:p>
          <w:p w14:paraId="2083B800" w14:textId="77777777" w:rsidR="00D925B0" w:rsidRPr="006530F4" w:rsidRDefault="00D925B0">
            <w:pPr>
              <w:rPr>
                <w:rFonts w:ascii="Times New Roman" w:hAnsi="Times New Roman"/>
                <w:lang w:val="en-US"/>
              </w:rPr>
            </w:pPr>
          </w:p>
          <w:p w14:paraId="78369DD4" w14:textId="77777777" w:rsidR="00D925B0" w:rsidRPr="006530F4" w:rsidRDefault="00D925B0">
            <w:pPr>
              <w:rPr>
                <w:rFonts w:ascii="Times New Roman" w:hAnsi="Times New Roman"/>
                <w:lang w:val="en-US"/>
              </w:rPr>
            </w:pPr>
          </w:p>
          <w:p w14:paraId="6251D94E" w14:textId="77777777" w:rsidR="00D925B0" w:rsidRPr="006530F4" w:rsidRDefault="00D925B0">
            <w:pPr>
              <w:rPr>
                <w:rFonts w:ascii="Times New Roman" w:hAnsi="Times New Roman"/>
                <w:lang w:val="en-US"/>
              </w:rPr>
            </w:pPr>
          </w:p>
          <w:p w14:paraId="790A78F2" w14:textId="77777777" w:rsidR="00D925B0" w:rsidRPr="006530F4" w:rsidRDefault="00D925B0">
            <w:pPr>
              <w:rPr>
                <w:rFonts w:ascii="Times New Roman" w:hAnsi="Times New Roman"/>
                <w:lang w:val="en-US"/>
              </w:rPr>
            </w:pPr>
          </w:p>
          <w:p w14:paraId="21CEE689" w14:textId="77777777" w:rsidR="00D925B0" w:rsidRPr="006530F4" w:rsidRDefault="00D925B0">
            <w:pPr>
              <w:rPr>
                <w:rFonts w:ascii="Times New Roman" w:hAnsi="Times New Roman"/>
                <w:lang w:val="en-US"/>
              </w:rPr>
            </w:pPr>
          </w:p>
          <w:p w14:paraId="196ECABF" w14:textId="77777777" w:rsidR="00D925B0" w:rsidRPr="006530F4" w:rsidRDefault="00D925B0">
            <w:pPr>
              <w:rPr>
                <w:rFonts w:ascii="Times New Roman" w:hAnsi="Times New Roman"/>
                <w:lang w:val="en-US"/>
              </w:rPr>
            </w:pPr>
          </w:p>
          <w:p w14:paraId="4A64C4F9" w14:textId="77777777" w:rsidR="00D925B0" w:rsidRPr="006530F4" w:rsidRDefault="00D925B0">
            <w:pPr>
              <w:rPr>
                <w:rFonts w:ascii="Times New Roman" w:hAnsi="Times New Roman"/>
                <w:lang w:val="en-US"/>
              </w:rPr>
            </w:pPr>
          </w:p>
          <w:p w14:paraId="16E55828" w14:textId="77777777" w:rsidR="00D925B0" w:rsidRPr="006530F4" w:rsidRDefault="00D925B0">
            <w:pPr>
              <w:rPr>
                <w:rFonts w:ascii="Times New Roman" w:hAnsi="Times New Roman"/>
                <w:lang w:val="en-US"/>
              </w:rPr>
            </w:pPr>
          </w:p>
          <w:p w14:paraId="7773A5E2" w14:textId="77777777" w:rsidR="00D925B0" w:rsidRPr="006530F4" w:rsidRDefault="00D925B0">
            <w:pPr>
              <w:rPr>
                <w:rFonts w:ascii="Times New Roman" w:hAnsi="Times New Roman"/>
                <w:lang w:val="en-US"/>
              </w:rPr>
            </w:pPr>
          </w:p>
          <w:p w14:paraId="2AAFC783" w14:textId="77777777" w:rsidR="00D925B0" w:rsidRPr="006530F4" w:rsidRDefault="00D925B0">
            <w:pPr>
              <w:rPr>
                <w:rFonts w:ascii="Times New Roman" w:hAnsi="Times New Roman"/>
                <w:lang w:val="en-US"/>
              </w:rPr>
            </w:pPr>
          </w:p>
          <w:p w14:paraId="3485C289" w14:textId="77777777" w:rsidR="005B1BAF" w:rsidRPr="006530F4" w:rsidRDefault="005B1BAF">
            <w:pPr>
              <w:jc w:val="center"/>
              <w:rPr>
                <w:rFonts w:ascii="Times New Roman" w:hAnsi="Times New Roman"/>
                <w:b/>
                <w:bCs/>
                <w:sz w:val="28"/>
                <w:lang w:val="en-US"/>
              </w:rPr>
            </w:pPr>
            <w:r w:rsidRPr="006530F4">
              <w:rPr>
                <w:rFonts w:ascii="Times New Roman" w:hAnsi="Times New Roman"/>
                <w:b/>
                <w:bCs/>
                <w:sz w:val="28"/>
                <w:lang w:val="en-US"/>
              </w:rPr>
              <w:t xml:space="preserve">Procedure in </w:t>
            </w:r>
            <w:r w:rsidR="006530F4" w:rsidRPr="006530F4">
              <w:rPr>
                <w:rFonts w:ascii="Times New Roman" w:hAnsi="Times New Roman"/>
                <w:b/>
                <w:bCs/>
                <w:sz w:val="28"/>
                <w:lang w:val="en-US"/>
              </w:rPr>
              <w:t>case</w:t>
            </w:r>
            <w:r w:rsidRPr="006530F4">
              <w:rPr>
                <w:rFonts w:ascii="Times New Roman" w:hAnsi="Times New Roman"/>
                <w:b/>
                <w:bCs/>
                <w:sz w:val="28"/>
                <w:lang w:val="en-US"/>
              </w:rPr>
              <w:t xml:space="preserve"> of changes </w:t>
            </w:r>
          </w:p>
          <w:p w14:paraId="0A84C25C" w14:textId="77777777" w:rsidR="00D925B0" w:rsidRPr="006530F4" w:rsidRDefault="006530F4">
            <w:pPr>
              <w:jc w:val="center"/>
              <w:rPr>
                <w:rFonts w:ascii="Times New Roman" w:hAnsi="Times New Roman"/>
                <w:b/>
                <w:bCs/>
                <w:sz w:val="28"/>
                <w:lang w:val="en-US"/>
              </w:rPr>
            </w:pPr>
            <w:r w:rsidRPr="006530F4">
              <w:rPr>
                <w:rFonts w:ascii="Times New Roman" w:hAnsi="Times New Roman"/>
                <w:b/>
                <w:bCs/>
                <w:sz w:val="28"/>
                <w:lang w:val="en-US"/>
              </w:rPr>
              <w:t>in</w:t>
            </w:r>
            <w:r w:rsidR="005B1BAF" w:rsidRPr="006530F4">
              <w:rPr>
                <w:rFonts w:ascii="Times New Roman" w:hAnsi="Times New Roman"/>
                <w:b/>
                <w:bCs/>
                <w:sz w:val="28"/>
                <w:lang w:val="en-US"/>
              </w:rPr>
              <w:t xml:space="preserve"> accredited bodies</w:t>
            </w:r>
          </w:p>
          <w:p w14:paraId="22210CEE" w14:textId="77777777" w:rsidR="00D925B0" w:rsidRPr="006530F4" w:rsidRDefault="00D925B0">
            <w:pPr>
              <w:jc w:val="center"/>
              <w:rPr>
                <w:rFonts w:ascii="Times New Roman" w:hAnsi="Times New Roman"/>
                <w:lang w:val="en-US"/>
              </w:rPr>
            </w:pPr>
          </w:p>
          <w:p w14:paraId="68F9C134" w14:textId="77777777" w:rsidR="00D925B0" w:rsidRPr="006530F4" w:rsidRDefault="00D925B0">
            <w:pPr>
              <w:rPr>
                <w:rFonts w:ascii="Times New Roman" w:hAnsi="Times New Roman"/>
                <w:lang w:val="en-US"/>
              </w:rPr>
            </w:pPr>
          </w:p>
          <w:p w14:paraId="5075D150" w14:textId="77777777" w:rsidR="00D925B0" w:rsidRPr="006530F4" w:rsidRDefault="00D925B0">
            <w:pPr>
              <w:rPr>
                <w:rFonts w:ascii="Times New Roman" w:hAnsi="Times New Roman"/>
                <w:lang w:val="en-US"/>
              </w:rPr>
            </w:pPr>
          </w:p>
          <w:p w14:paraId="52EBD9B4" w14:textId="77777777" w:rsidR="00D925B0" w:rsidRPr="006530F4" w:rsidRDefault="00D925B0">
            <w:pPr>
              <w:rPr>
                <w:rFonts w:ascii="Times New Roman" w:hAnsi="Times New Roman"/>
                <w:lang w:val="en-US"/>
              </w:rPr>
            </w:pPr>
          </w:p>
          <w:p w14:paraId="3D0BC0F5" w14:textId="77777777" w:rsidR="00D925B0" w:rsidRPr="006530F4" w:rsidRDefault="00D925B0">
            <w:pPr>
              <w:rPr>
                <w:rFonts w:ascii="Times New Roman" w:hAnsi="Times New Roman"/>
                <w:lang w:val="en-US"/>
              </w:rPr>
            </w:pPr>
          </w:p>
          <w:p w14:paraId="06F6466F" w14:textId="77777777" w:rsidR="00D925B0" w:rsidRPr="006530F4" w:rsidRDefault="00D925B0">
            <w:pPr>
              <w:pStyle w:val="Footer"/>
              <w:tabs>
                <w:tab w:val="clear" w:pos="4320"/>
                <w:tab w:val="clear" w:pos="8640"/>
              </w:tabs>
              <w:rPr>
                <w:rFonts w:ascii="Times New Roman" w:hAnsi="Times New Roman" w:cs="Times New Roman"/>
              </w:rPr>
            </w:pPr>
          </w:p>
          <w:p w14:paraId="30F8B21E" w14:textId="77777777" w:rsidR="00D925B0" w:rsidRPr="006530F4" w:rsidRDefault="00D925B0">
            <w:pPr>
              <w:rPr>
                <w:rFonts w:ascii="Times New Roman" w:hAnsi="Times New Roman"/>
                <w:lang w:val="en-US"/>
              </w:rPr>
            </w:pPr>
          </w:p>
          <w:p w14:paraId="4FD5FFAA" w14:textId="77777777" w:rsidR="00D925B0" w:rsidRPr="006530F4" w:rsidRDefault="00D925B0">
            <w:pPr>
              <w:rPr>
                <w:rFonts w:ascii="Times New Roman" w:hAnsi="Times New Roman"/>
                <w:lang w:val="en-US"/>
              </w:rPr>
            </w:pPr>
          </w:p>
          <w:p w14:paraId="5FBE03A2" w14:textId="77777777" w:rsidR="00D925B0" w:rsidRPr="006530F4" w:rsidRDefault="00D925B0">
            <w:pPr>
              <w:rPr>
                <w:rFonts w:ascii="Times New Roman" w:hAnsi="Times New Roman"/>
                <w:lang w:val="en-US"/>
              </w:rPr>
            </w:pPr>
          </w:p>
          <w:p w14:paraId="179E46C1" w14:textId="77777777" w:rsidR="00D925B0" w:rsidRPr="006530F4" w:rsidRDefault="00D925B0">
            <w:pPr>
              <w:rPr>
                <w:rFonts w:ascii="Times New Roman" w:hAnsi="Times New Roman"/>
                <w:lang w:val="en-US"/>
              </w:rPr>
            </w:pPr>
          </w:p>
          <w:p w14:paraId="2E0D18FB" w14:textId="77777777" w:rsidR="00D925B0" w:rsidRPr="006530F4" w:rsidRDefault="00D925B0">
            <w:pPr>
              <w:rPr>
                <w:rFonts w:ascii="Times New Roman" w:hAnsi="Times New Roman"/>
                <w:lang w:val="en-US"/>
              </w:rPr>
            </w:pPr>
          </w:p>
          <w:p w14:paraId="478417DF" w14:textId="77777777" w:rsidR="00D925B0" w:rsidRPr="006530F4" w:rsidRDefault="00D925B0">
            <w:pPr>
              <w:rPr>
                <w:rFonts w:ascii="Times New Roman" w:hAnsi="Times New Roman"/>
                <w:lang w:val="en-US"/>
              </w:rPr>
            </w:pPr>
          </w:p>
          <w:p w14:paraId="319492D0" w14:textId="77777777" w:rsidR="00D925B0" w:rsidRPr="006530F4" w:rsidRDefault="00D925B0">
            <w:pPr>
              <w:rPr>
                <w:rFonts w:ascii="Times New Roman" w:hAnsi="Times New Roman"/>
                <w:lang w:val="en-US"/>
              </w:rPr>
            </w:pPr>
          </w:p>
          <w:p w14:paraId="2BD1165F" w14:textId="77777777" w:rsidR="00D925B0" w:rsidRPr="006530F4" w:rsidRDefault="00D925B0">
            <w:pPr>
              <w:rPr>
                <w:rFonts w:ascii="Times New Roman" w:hAnsi="Times New Roman"/>
                <w:lang w:val="en-US"/>
              </w:rPr>
            </w:pPr>
          </w:p>
          <w:p w14:paraId="0F540811" w14:textId="77777777" w:rsidR="00D925B0" w:rsidRPr="006530F4" w:rsidRDefault="00D925B0">
            <w:pPr>
              <w:rPr>
                <w:rFonts w:ascii="Times New Roman" w:hAnsi="Times New Roman"/>
                <w:lang w:val="en-US"/>
              </w:rPr>
            </w:pPr>
          </w:p>
          <w:p w14:paraId="25C62794" w14:textId="77777777" w:rsidR="00D925B0" w:rsidRPr="006530F4" w:rsidRDefault="00D925B0">
            <w:pPr>
              <w:rPr>
                <w:rFonts w:ascii="Times New Roman" w:hAnsi="Times New Roman"/>
                <w:lang w:val="en-US"/>
              </w:rPr>
            </w:pPr>
          </w:p>
        </w:tc>
      </w:tr>
      <w:tr w:rsidR="00D925B0" w:rsidRPr="006530F4" w14:paraId="6D090BB4" w14:textId="77777777">
        <w:tblPrEx>
          <w:tblCellMar>
            <w:top w:w="0" w:type="dxa"/>
            <w:bottom w:w="0" w:type="dxa"/>
          </w:tblCellMar>
        </w:tblPrEx>
        <w:tc>
          <w:tcPr>
            <w:tcW w:w="2977" w:type="dxa"/>
            <w:tcBorders>
              <w:top w:val="triple" w:sz="4" w:space="0" w:color="auto"/>
              <w:left w:val="nil"/>
              <w:bottom w:val="nil"/>
              <w:right w:val="triple" w:sz="4" w:space="0" w:color="auto"/>
            </w:tcBorders>
          </w:tcPr>
          <w:p w14:paraId="3402901B" w14:textId="77777777" w:rsidR="00D925B0" w:rsidRPr="006530F4" w:rsidRDefault="00D925B0">
            <w:pPr>
              <w:pStyle w:val="Footer"/>
              <w:rPr>
                <w:rFonts w:ascii="Times New Roman" w:hAnsi="Times New Roman" w:cs="Times New Roman"/>
              </w:rPr>
            </w:pPr>
          </w:p>
        </w:tc>
        <w:tc>
          <w:tcPr>
            <w:tcW w:w="6599" w:type="dxa"/>
            <w:tcBorders>
              <w:top w:val="triple" w:sz="4" w:space="0" w:color="auto"/>
              <w:left w:val="triple" w:sz="4" w:space="0" w:color="auto"/>
              <w:bottom w:val="nil"/>
              <w:right w:val="nil"/>
            </w:tcBorders>
          </w:tcPr>
          <w:p w14:paraId="615F29A8" w14:textId="77777777" w:rsidR="00D925B0" w:rsidRPr="006530F4" w:rsidRDefault="00D925B0">
            <w:pPr>
              <w:jc w:val="center"/>
              <w:rPr>
                <w:rFonts w:ascii="Times New Roman" w:hAnsi="Times New Roman"/>
                <w:b/>
                <w:bCs/>
                <w:lang w:val="en-US"/>
              </w:rPr>
            </w:pPr>
          </w:p>
          <w:p w14:paraId="1ACE07AC" w14:textId="77777777" w:rsidR="00D925B0" w:rsidRPr="006530F4" w:rsidRDefault="006530F4">
            <w:pPr>
              <w:jc w:val="center"/>
              <w:rPr>
                <w:b/>
                <w:bCs/>
                <w:lang w:val="en-US"/>
              </w:rPr>
            </w:pPr>
            <w:r w:rsidRPr="006530F4">
              <w:rPr>
                <w:rFonts w:ascii="Times New Roman" w:hAnsi="Times New Roman"/>
                <w:b/>
                <w:bCs/>
                <w:lang w:val="en-US"/>
              </w:rPr>
              <w:t>PR</w:t>
            </w:r>
            <w:r w:rsidR="00656354" w:rsidRPr="006530F4">
              <w:rPr>
                <w:rFonts w:ascii="Times New Roman" w:hAnsi="Times New Roman"/>
                <w:b/>
                <w:bCs/>
                <w:lang w:val="en-US"/>
              </w:rPr>
              <w:t xml:space="preserve"> 05-05</w:t>
            </w:r>
          </w:p>
        </w:tc>
      </w:tr>
    </w:tbl>
    <w:p w14:paraId="0F12D767" w14:textId="77777777" w:rsidR="00D925B0" w:rsidRPr="006530F4" w:rsidRDefault="00D925B0">
      <w:pPr>
        <w:pStyle w:val="BodyText"/>
        <w:rPr>
          <w:rFonts w:ascii="Times New Roman" w:hAnsi="Times New Roman"/>
        </w:rPr>
      </w:pPr>
    </w:p>
    <w:p w14:paraId="60DE4A2E" w14:textId="77777777" w:rsidR="00D925B0" w:rsidRPr="006530F4" w:rsidRDefault="00D925B0">
      <w:pPr>
        <w:pStyle w:val="BodyText"/>
        <w:rPr>
          <w:rFonts w:ascii="Times New Roman" w:hAnsi="Times New Roman"/>
        </w:rPr>
      </w:pPr>
    </w:p>
    <w:p w14:paraId="4AD0B6A7" w14:textId="77777777" w:rsidR="00D925B0" w:rsidRPr="006530F4" w:rsidRDefault="00D925B0">
      <w:pPr>
        <w:pStyle w:val="BodyText"/>
        <w:rPr>
          <w:rFonts w:ascii="Times New Roman" w:hAnsi="Times New Roman"/>
        </w:rPr>
      </w:pPr>
    </w:p>
    <w:p w14:paraId="43FC0CBE" w14:textId="77777777" w:rsidR="00D925B0" w:rsidRPr="006530F4" w:rsidRDefault="00D925B0">
      <w:pPr>
        <w:pStyle w:val="Heading2"/>
        <w:numPr>
          <w:ilvl w:val="0"/>
          <w:numId w:val="0"/>
        </w:numPr>
        <w:ind w:left="360"/>
        <w:rPr>
          <w:lang w:val="en-US"/>
        </w:rPr>
      </w:pPr>
    </w:p>
    <w:p w14:paraId="3781BA54" w14:textId="77777777" w:rsidR="00D925B0" w:rsidRPr="006530F4" w:rsidRDefault="00D925B0">
      <w:pPr>
        <w:rPr>
          <w:lang w:val="en-US"/>
        </w:rPr>
      </w:pPr>
    </w:p>
    <w:p w14:paraId="06D5F22D" w14:textId="77777777" w:rsidR="00D925B0" w:rsidRPr="006530F4" w:rsidRDefault="00D925B0">
      <w:pPr>
        <w:pStyle w:val="Heading2"/>
        <w:numPr>
          <w:ilvl w:val="0"/>
          <w:numId w:val="0"/>
        </w:numPr>
        <w:ind w:left="360"/>
        <w:rPr>
          <w:lang w:val="en-US"/>
        </w:rPr>
      </w:pPr>
    </w:p>
    <w:p w14:paraId="58B84AAA" w14:textId="77777777" w:rsidR="00D925B0" w:rsidRPr="006530F4" w:rsidRDefault="00D925B0" w:rsidP="00D925B0">
      <w:pPr>
        <w:rPr>
          <w:lang w:val="en-US"/>
        </w:rPr>
      </w:pPr>
    </w:p>
    <w:p w14:paraId="31153CF1" w14:textId="77777777" w:rsidR="00D925B0" w:rsidRPr="006530F4" w:rsidRDefault="00D925B0" w:rsidP="00D925B0">
      <w:pPr>
        <w:rPr>
          <w:lang w:val="en-US"/>
        </w:rPr>
      </w:pPr>
    </w:p>
    <w:p w14:paraId="16CFB395" w14:textId="77777777" w:rsidR="00D925B0" w:rsidRPr="006530F4" w:rsidRDefault="00D925B0" w:rsidP="00D925B0">
      <w:pPr>
        <w:rPr>
          <w:lang w:val="en-US"/>
        </w:rPr>
      </w:pPr>
    </w:p>
    <w:p w14:paraId="3929204A" w14:textId="77777777" w:rsidR="00D925B0" w:rsidRPr="006530F4" w:rsidRDefault="00D925B0" w:rsidP="00D925B0">
      <w:pPr>
        <w:rPr>
          <w:lang w:val="en-US"/>
        </w:rPr>
      </w:pPr>
    </w:p>
    <w:p w14:paraId="79C88375" w14:textId="77777777" w:rsidR="00D925B0" w:rsidRPr="006530F4" w:rsidRDefault="00D925B0" w:rsidP="00D925B0">
      <w:pPr>
        <w:rPr>
          <w:lang w:val="en-US"/>
        </w:rPr>
      </w:pPr>
    </w:p>
    <w:p w14:paraId="1C6811C6" w14:textId="77777777" w:rsidR="00D925B0" w:rsidRPr="006530F4" w:rsidRDefault="00D925B0" w:rsidP="00D925B0">
      <w:pPr>
        <w:rPr>
          <w:lang w:val="en-US"/>
        </w:rPr>
      </w:pPr>
    </w:p>
    <w:p w14:paraId="5F7E8C8E" w14:textId="77777777" w:rsidR="00D925B0" w:rsidRPr="006530F4" w:rsidRDefault="00D925B0" w:rsidP="00D925B0">
      <w:pPr>
        <w:rPr>
          <w:lang w:val="en-US"/>
        </w:rPr>
      </w:pPr>
    </w:p>
    <w:p w14:paraId="14E30333" w14:textId="77777777" w:rsidR="00D925B0" w:rsidRPr="006530F4" w:rsidRDefault="00D925B0" w:rsidP="00D925B0">
      <w:pPr>
        <w:rPr>
          <w:lang w:val="en-US"/>
        </w:rPr>
      </w:pPr>
    </w:p>
    <w:p w14:paraId="63FE664F" w14:textId="77777777" w:rsidR="00D925B0" w:rsidRPr="006530F4" w:rsidRDefault="006530F4">
      <w:pPr>
        <w:pStyle w:val="Heading2"/>
        <w:numPr>
          <w:ilvl w:val="0"/>
          <w:numId w:val="0"/>
        </w:numPr>
        <w:ind w:left="360"/>
        <w:rPr>
          <w:i w:val="0"/>
          <w:lang w:val="en-US"/>
        </w:rPr>
      </w:pPr>
      <w:r w:rsidRPr="006530F4">
        <w:rPr>
          <w:i w:val="0"/>
          <w:lang w:val="en-US"/>
        </w:rPr>
        <w:t>Contents</w:t>
      </w:r>
    </w:p>
    <w:p w14:paraId="31A7DA0A" w14:textId="77777777" w:rsidR="00D925B0" w:rsidRPr="006530F4" w:rsidRDefault="00D925B0">
      <w:pPr>
        <w:rPr>
          <w:lang w:val="en-US"/>
        </w:rPr>
      </w:pPr>
    </w:p>
    <w:p w14:paraId="0F647658" w14:textId="77777777" w:rsidR="00D925B0" w:rsidRPr="006530F4" w:rsidRDefault="002E3668" w:rsidP="004F6333">
      <w:pPr>
        <w:pStyle w:val="Heading2"/>
        <w:numPr>
          <w:ilvl w:val="0"/>
          <w:numId w:val="29"/>
        </w:numPr>
        <w:rPr>
          <w:caps/>
          <w:lang w:val="en-US"/>
        </w:rPr>
      </w:pPr>
      <w:r>
        <w:rPr>
          <w:i w:val="0"/>
          <w:iCs w:val="0"/>
          <w:caps/>
          <w:lang w:val="en-US"/>
        </w:rPr>
        <w:t>PURPOSE</w:t>
      </w:r>
    </w:p>
    <w:p w14:paraId="1C1CD71A" w14:textId="77777777" w:rsidR="00D925B0" w:rsidRPr="006530F4" w:rsidRDefault="006530F4" w:rsidP="004F6333">
      <w:pPr>
        <w:numPr>
          <w:ilvl w:val="0"/>
          <w:numId w:val="29"/>
        </w:numPr>
        <w:jc w:val="both"/>
        <w:rPr>
          <w:rFonts w:ascii="Times New Roman" w:hAnsi="Times New Roman"/>
          <w:b/>
          <w:bCs/>
          <w:caps/>
          <w:lang w:val="en-US"/>
        </w:rPr>
      </w:pPr>
      <w:r w:rsidRPr="006530F4">
        <w:rPr>
          <w:rFonts w:ascii="Times New Roman" w:hAnsi="Times New Roman"/>
          <w:b/>
          <w:bCs/>
          <w:caps/>
          <w:lang w:val="en-US"/>
        </w:rPr>
        <w:t>CHANGES IN THE OPERATIVE STATUS</w:t>
      </w:r>
    </w:p>
    <w:p w14:paraId="1974BEB7" w14:textId="77777777" w:rsidR="00D925B0" w:rsidRPr="006530F4" w:rsidRDefault="006530F4" w:rsidP="004F6333">
      <w:pPr>
        <w:numPr>
          <w:ilvl w:val="0"/>
          <w:numId w:val="29"/>
        </w:numPr>
        <w:jc w:val="both"/>
        <w:rPr>
          <w:rFonts w:ascii="Times New Roman" w:hAnsi="Times New Roman"/>
          <w:b/>
          <w:bCs/>
          <w:caps/>
          <w:lang w:val="en-US"/>
        </w:rPr>
      </w:pPr>
      <w:r w:rsidRPr="006530F4">
        <w:rPr>
          <w:rFonts w:ascii="Times New Roman" w:hAnsi="Times New Roman"/>
          <w:b/>
          <w:bCs/>
          <w:caps/>
          <w:lang w:val="en-US"/>
        </w:rPr>
        <w:t>CHANGES IN THE ACCREDITATION SCOPE</w:t>
      </w:r>
    </w:p>
    <w:p w14:paraId="2EC523C9" w14:textId="77777777" w:rsidR="00D925B0" w:rsidRPr="006530F4" w:rsidRDefault="006530F4" w:rsidP="004F6333">
      <w:pPr>
        <w:numPr>
          <w:ilvl w:val="0"/>
          <w:numId w:val="29"/>
        </w:numPr>
        <w:jc w:val="both"/>
        <w:rPr>
          <w:rFonts w:ascii="Times New Roman" w:hAnsi="Times New Roman"/>
          <w:b/>
          <w:bCs/>
          <w:caps/>
          <w:lang w:val="en-US"/>
        </w:rPr>
      </w:pPr>
      <w:r w:rsidRPr="006530F4">
        <w:rPr>
          <w:rFonts w:ascii="Times New Roman" w:hAnsi="Times New Roman"/>
          <w:b/>
          <w:bCs/>
          <w:caps/>
          <w:lang w:val="en-US"/>
        </w:rPr>
        <w:t>CLASSIFICATION OF CHANGES</w:t>
      </w:r>
    </w:p>
    <w:p w14:paraId="5BFA9D6D" w14:textId="77777777" w:rsidR="00D925B0" w:rsidRPr="006530F4" w:rsidRDefault="006530F4" w:rsidP="004F6333">
      <w:pPr>
        <w:pStyle w:val="Heading3"/>
        <w:numPr>
          <w:ilvl w:val="0"/>
          <w:numId w:val="29"/>
        </w:numPr>
        <w:rPr>
          <w:i w:val="0"/>
          <w:iCs w:val="0"/>
          <w:caps/>
          <w:lang w:val="en-US"/>
        </w:rPr>
      </w:pPr>
      <w:r w:rsidRPr="006530F4">
        <w:rPr>
          <w:i w:val="0"/>
          <w:iCs w:val="0"/>
          <w:caps/>
          <w:lang w:val="en-US"/>
        </w:rPr>
        <w:t>DEALING WITH CHANGES</w:t>
      </w:r>
    </w:p>
    <w:p w14:paraId="38763C69" w14:textId="77777777" w:rsidR="00D925B0" w:rsidRPr="006530F4" w:rsidRDefault="006530F4" w:rsidP="004F6333">
      <w:pPr>
        <w:pStyle w:val="Heading2"/>
        <w:numPr>
          <w:ilvl w:val="1"/>
          <w:numId w:val="29"/>
        </w:numPr>
        <w:rPr>
          <w:i w:val="0"/>
          <w:iCs w:val="0"/>
          <w:lang w:val="en-US"/>
        </w:rPr>
      </w:pPr>
      <w:r w:rsidRPr="006530F4">
        <w:rPr>
          <w:i w:val="0"/>
          <w:iCs w:val="0"/>
          <w:lang w:val="en-US"/>
        </w:rPr>
        <w:t>P</w:t>
      </w:r>
      <w:r w:rsidR="00673630">
        <w:rPr>
          <w:i w:val="0"/>
          <w:iCs w:val="0"/>
          <w:lang w:val="en-US"/>
        </w:rPr>
        <w:t>lanned</w:t>
      </w:r>
      <w:r w:rsidRPr="006530F4">
        <w:rPr>
          <w:i w:val="0"/>
          <w:iCs w:val="0"/>
          <w:lang w:val="en-US"/>
        </w:rPr>
        <w:t xml:space="preserve"> changes</w:t>
      </w:r>
    </w:p>
    <w:p w14:paraId="2AF84B82" w14:textId="77777777" w:rsidR="0089371C" w:rsidRPr="006530F4" w:rsidRDefault="0089371C" w:rsidP="006530F4">
      <w:pPr>
        <w:ind w:firstLine="360"/>
        <w:rPr>
          <w:rFonts w:ascii="Times New Roman" w:hAnsi="Times New Roman"/>
          <w:b/>
          <w:bCs/>
          <w:lang w:val="en-US"/>
        </w:rPr>
      </w:pPr>
      <w:r w:rsidRPr="006530F4">
        <w:rPr>
          <w:rFonts w:ascii="Times New Roman" w:hAnsi="Times New Roman"/>
          <w:b/>
          <w:bCs/>
          <w:lang w:val="en-US"/>
        </w:rPr>
        <w:t xml:space="preserve">5.2 </w:t>
      </w:r>
      <w:r w:rsidR="006530F4" w:rsidRPr="006530F4">
        <w:rPr>
          <w:rFonts w:ascii="Times New Roman" w:hAnsi="Times New Roman"/>
          <w:b/>
          <w:bCs/>
          <w:lang w:val="en-US"/>
        </w:rPr>
        <w:t>Changes in</w:t>
      </w:r>
      <w:r w:rsidRPr="006530F4">
        <w:rPr>
          <w:rFonts w:ascii="Times New Roman" w:hAnsi="Times New Roman"/>
          <w:b/>
          <w:bCs/>
          <w:lang w:val="en-US"/>
        </w:rPr>
        <w:t xml:space="preserve"> </w:t>
      </w:r>
      <w:r w:rsidR="006530F4" w:rsidRPr="006530F4">
        <w:rPr>
          <w:rFonts w:ascii="Times New Roman" w:hAnsi="Times New Roman"/>
          <w:b/>
          <w:bCs/>
          <w:lang w:val="en-US"/>
        </w:rPr>
        <w:t>the accreditation scope</w:t>
      </w:r>
    </w:p>
    <w:p w14:paraId="12757905" w14:textId="77777777" w:rsidR="00D925B0" w:rsidRPr="006530F4" w:rsidRDefault="0089371C" w:rsidP="0089371C">
      <w:pPr>
        <w:ind w:left="360"/>
        <w:rPr>
          <w:b/>
          <w:bCs/>
          <w:lang w:val="en-US"/>
        </w:rPr>
      </w:pPr>
      <w:r w:rsidRPr="006530F4">
        <w:rPr>
          <w:rFonts w:ascii="Times New Roman" w:hAnsi="Times New Roman"/>
          <w:b/>
          <w:bCs/>
          <w:lang w:val="en-US"/>
        </w:rPr>
        <w:t xml:space="preserve">5.3 </w:t>
      </w:r>
      <w:r w:rsidR="006530F4" w:rsidRPr="006530F4">
        <w:rPr>
          <w:rFonts w:ascii="Times New Roman" w:hAnsi="Times New Roman"/>
          <w:b/>
          <w:bCs/>
          <w:lang w:val="en-US"/>
        </w:rPr>
        <w:t>Extending</w:t>
      </w:r>
      <w:r w:rsidR="00656354" w:rsidRPr="006530F4">
        <w:rPr>
          <w:rFonts w:ascii="Times New Roman" w:hAnsi="Times New Roman"/>
          <w:b/>
          <w:bCs/>
          <w:lang w:val="en-US"/>
        </w:rPr>
        <w:t xml:space="preserve"> </w:t>
      </w:r>
      <w:r w:rsidR="006530F4" w:rsidRPr="006530F4">
        <w:rPr>
          <w:rFonts w:ascii="Times New Roman" w:hAnsi="Times New Roman"/>
          <w:b/>
          <w:bCs/>
          <w:lang w:val="en-US"/>
        </w:rPr>
        <w:t>the accreditation scope</w:t>
      </w:r>
    </w:p>
    <w:p w14:paraId="3FB07089" w14:textId="77777777" w:rsidR="00D925B0" w:rsidRPr="006530F4" w:rsidRDefault="0089371C" w:rsidP="0089371C">
      <w:pPr>
        <w:ind w:left="360"/>
        <w:rPr>
          <w:b/>
          <w:bCs/>
          <w:lang w:val="en-US"/>
        </w:rPr>
      </w:pPr>
      <w:r w:rsidRPr="006530F4">
        <w:rPr>
          <w:rFonts w:ascii="Times New Roman" w:hAnsi="Times New Roman"/>
          <w:b/>
          <w:bCs/>
          <w:lang w:val="en-US"/>
        </w:rPr>
        <w:t xml:space="preserve">5.4 </w:t>
      </w:r>
      <w:r w:rsidR="00667B4A">
        <w:rPr>
          <w:rFonts w:ascii="Times New Roman" w:hAnsi="Times New Roman"/>
          <w:b/>
          <w:bCs/>
          <w:lang w:val="en-US"/>
        </w:rPr>
        <w:t>Reducing</w:t>
      </w:r>
      <w:r w:rsidR="006530F4" w:rsidRPr="006530F4">
        <w:rPr>
          <w:rFonts w:ascii="Times New Roman" w:hAnsi="Times New Roman"/>
          <w:b/>
          <w:bCs/>
          <w:lang w:val="en-US"/>
        </w:rPr>
        <w:t xml:space="preserve"> the accreditation scope</w:t>
      </w:r>
    </w:p>
    <w:p w14:paraId="6EDA08B1" w14:textId="77777777" w:rsidR="0089371C" w:rsidRPr="006530F4" w:rsidRDefault="0089371C" w:rsidP="0089371C">
      <w:pPr>
        <w:ind w:left="360"/>
        <w:rPr>
          <w:rFonts w:ascii="Times New Roman" w:hAnsi="Times New Roman"/>
          <w:b/>
          <w:bCs/>
          <w:lang w:val="en-US"/>
        </w:rPr>
      </w:pPr>
      <w:r w:rsidRPr="006530F4">
        <w:rPr>
          <w:rFonts w:ascii="Times New Roman" w:hAnsi="Times New Roman"/>
          <w:b/>
          <w:bCs/>
          <w:lang w:val="en-US"/>
        </w:rPr>
        <w:t xml:space="preserve">5.5 </w:t>
      </w:r>
      <w:r w:rsidR="00673630">
        <w:rPr>
          <w:rFonts w:ascii="Times New Roman" w:hAnsi="Times New Roman"/>
          <w:b/>
          <w:bCs/>
          <w:lang w:val="en-US"/>
        </w:rPr>
        <w:t>Unplanned</w:t>
      </w:r>
      <w:r w:rsidR="006530F4" w:rsidRPr="006530F4">
        <w:rPr>
          <w:rFonts w:ascii="Times New Roman" w:hAnsi="Times New Roman"/>
          <w:b/>
          <w:bCs/>
          <w:lang w:val="en-US"/>
        </w:rPr>
        <w:t xml:space="preserve"> changes</w:t>
      </w:r>
    </w:p>
    <w:p w14:paraId="3D8C4EBC" w14:textId="77777777" w:rsidR="00D925B0" w:rsidRPr="006530F4" w:rsidRDefault="0089371C" w:rsidP="006530F4">
      <w:pPr>
        <w:ind w:left="360" w:right="-307"/>
        <w:rPr>
          <w:b/>
          <w:bCs/>
          <w:lang w:val="en-US"/>
        </w:rPr>
      </w:pPr>
      <w:r w:rsidRPr="006530F4">
        <w:rPr>
          <w:rFonts w:ascii="Times New Roman" w:hAnsi="Times New Roman"/>
          <w:b/>
          <w:bCs/>
          <w:lang w:val="en-US"/>
        </w:rPr>
        <w:t xml:space="preserve">5.6 </w:t>
      </w:r>
      <w:r w:rsidR="006530F4" w:rsidRPr="006530F4">
        <w:rPr>
          <w:rFonts w:ascii="Times New Roman" w:hAnsi="Times New Roman"/>
          <w:b/>
          <w:bCs/>
          <w:lang w:val="en-US"/>
        </w:rPr>
        <w:t>Monitoring changes</w:t>
      </w:r>
      <w:r w:rsidR="00656354" w:rsidRPr="006530F4">
        <w:rPr>
          <w:rFonts w:ascii="Times New Roman" w:hAnsi="Times New Roman"/>
          <w:b/>
          <w:bCs/>
          <w:lang w:val="en-US"/>
        </w:rPr>
        <w:t xml:space="preserve"> </w:t>
      </w:r>
      <w:r w:rsidR="006530F4" w:rsidRPr="006530F4">
        <w:rPr>
          <w:rFonts w:ascii="Times New Roman" w:hAnsi="Times New Roman"/>
          <w:b/>
          <w:bCs/>
          <w:lang w:val="en-US"/>
        </w:rPr>
        <w:t>for which</w:t>
      </w:r>
      <w:r w:rsidR="00656354" w:rsidRPr="006530F4">
        <w:rPr>
          <w:rFonts w:ascii="Times New Roman" w:hAnsi="Times New Roman"/>
          <w:b/>
          <w:bCs/>
          <w:lang w:val="en-US"/>
        </w:rPr>
        <w:t xml:space="preserve"> </w:t>
      </w:r>
      <w:r w:rsidR="006530F4" w:rsidRPr="006530F4">
        <w:rPr>
          <w:rFonts w:ascii="Times New Roman" w:hAnsi="Times New Roman"/>
          <w:b/>
          <w:bCs/>
          <w:lang w:val="en-US"/>
        </w:rPr>
        <w:t>IARNM</w:t>
      </w:r>
      <w:r w:rsidR="00656354" w:rsidRPr="006530F4">
        <w:rPr>
          <w:rFonts w:ascii="Times New Roman" w:hAnsi="Times New Roman"/>
          <w:b/>
          <w:bCs/>
          <w:lang w:val="en-US"/>
        </w:rPr>
        <w:t xml:space="preserve"> </w:t>
      </w:r>
      <w:r w:rsidR="006530F4" w:rsidRPr="006530F4">
        <w:rPr>
          <w:rFonts w:ascii="Times New Roman" w:hAnsi="Times New Roman"/>
          <w:b/>
          <w:bCs/>
          <w:lang w:val="en-US"/>
        </w:rPr>
        <w:t>has no notification from accredited bodies</w:t>
      </w:r>
    </w:p>
    <w:p w14:paraId="4AB55372" w14:textId="77777777" w:rsidR="00D925B0" w:rsidRPr="006530F4" w:rsidRDefault="00D925B0">
      <w:pPr>
        <w:pStyle w:val="Heading2"/>
        <w:numPr>
          <w:ilvl w:val="0"/>
          <w:numId w:val="0"/>
        </w:numPr>
        <w:ind w:left="360"/>
        <w:rPr>
          <w:lang w:val="en-US"/>
        </w:rPr>
      </w:pPr>
    </w:p>
    <w:p w14:paraId="294F0B64" w14:textId="77777777" w:rsidR="00D925B0" w:rsidRPr="006530F4" w:rsidRDefault="00D925B0">
      <w:pPr>
        <w:pStyle w:val="Heading2"/>
        <w:numPr>
          <w:ilvl w:val="0"/>
          <w:numId w:val="0"/>
        </w:numPr>
        <w:ind w:left="360"/>
        <w:rPr>
          <w:lang w:val="en-US"/>
        </w:rPr>
      </w:pPr>
    </w:p>
    <w:p w14:paraId="5874C009" w14:textId="77777777" w:rsidR="00D925B0" w:rsidRPr="006530F4" w:rsidRDefault="00D925B0">
      <w:pPr>
        <w:pStyle w:val="Heading2"/>
        <w:numPr>
          <w:ilvl w:val="0"/>
          <w:numId w:val="0"/>
        </w:numPr>
        <w:ind w:left="360"/>
        <w:rPr>
          <w:lang w:val="en-US"/>
        </w:rPr>
      </w:pPr>
    </w:p>
    <w:p w14:paraId="11F808C4" w14:textId="77777777" w:rsidR="00D925B0" w:rsidRPr="006530F4" w:rsidRDefault="00D925B0">
      <w:pPr>
        <w:pStyle w:val="Heading2"/>
        <w:numPr>
          <w:ilvl w:val="0"/>
          <w:numId w:val="0"/>
        </w:numPr>
        <w:ind w:left="360"/>
        <w:rPr>
          <w:lang w:val="en-US"/>
        </w:rPr>
      </w:pPr>
    </w:p>
    <w:p w14:paraId="73750577" w14:textId="77777777" w:rsidR="00D925B0" w:rsidRPr="006530F4" w:rsidRDefault="00D925B0">
      <w:pPr>
        <w:pStyle w:val="Heading2"/>
        <w:numPr>
          <w:ilvl w:val="0"/>
          <w:numId w:val="0"/>
        </w:numPr>
        <w:ind w:left="360"/>
        <w:rPr>
          <w:lang w:val="en-US"/>
        </w:rPr>
      </w:pPr>
    </w:p>
    <w:p w14:paraId="6B5FA442" w14:textId="77777777" w:rsidR="00D925B0" w:rsidRPr="006530F4" w:rsidRDefault="00D925B0">
      <w:pPr>
        <w:pStyle w:val="Heading2"/>
        <w:numPr>
          <w:ilvl w:val="0"/>
          <w:numId w:val="0"/>
        </w:numPr>
        <w:ind w:left="360"/>
        <w:rPr>
          <w:lang w:val="en-US"/>
        </w:rPr>
      </w:pPr>
    </w:p>
    <w:p w14:paraId="4F2D65E5" w14:textId="77777777" w:rsidR="00D925B0" w:rsidRPr="006530F4" w:rsidRDefault="00D925B0">
      <w:pPr>
        <w:pStyle w:val="Heading2"/>
        <w:numPr>
          <w:ilvl w:val="0"/>
          <w:numId w:val="0"/>
        </w:numPr>
        <w:ind w:left="360"/>
        <w:rPr>
          <w:lang w:val="en-US"/>
        </w:rPr>
      </w:pPr>
    </w:p>
    <w:p w14:paraId="1BAAEE04" w14:textId="77777777" w:rsidR="00D925B0" w:rsidRPr="006530F4" w:rsidRDefault="00D925B0">
      <w:pPr>
        <w:pStyle w:val="Heading2"/>
        <w:numPr>
          <w:ilvl w:val="0"/>
          <w:numId w:val="0"/>
        </w:numPr>
        <w:ind w:left="360"/>
        <w:rPr>
          <w:lang w:val="en-US"/>
        </w:rPr>
      </w:pPr>
    </w:p>
    <w:p w14:paraId="0779D18B" w14:textId="77777777" w:rsidR="00D925B0" w:rsidRPr="006530F4" w:rsidRDefault="00D925B0">
      <w:pPr>
        <w:pStyle w:val="Heading2"/>
        <w:numPr>
          <w:ilvl w:val="0"/>
          <w:numId w:val="0"/>
        </w:numPr>
        <w:ind w:left="360"/>
        <w:rPr>
          <w:lang w:val="en-US"/>
        </w:rPr>
      </w:pPr>
    </w:p>
    <w:p w14:paraId="67687CEA" w14:textId="77777777" w:rsidR="00D925B0" w:rsidRPr="006530F4" w:rsidRDefault="00D925B0">
      <w:pPr>
        <w:pStyle w:val="Heading2"/>
        <w:numPr>
          <w:ilvl w:val="0"/>
          <w:numId w:val="0"/>
        </w:numPr>
        <w:ind w:left="360"/>
        <w:rPr>
          <w:lang w:val="en-US"/>
        </w:rPr>
      </w:pPr>
    </w:p>
    <w:p w14:paraId="2E8CF86C" w14:textId="77777777" w:rsidR="00D925B0" w:rsidRPr="006530F4" w:rsidRDefault="00D925B0">
      <w:pPr>
        <w:pStyle w:val="Heading2"/>
        <w:numPr>
          <w:ilvl w:val="0"/>
          <w:numId w:val="0"/>
        </w:numPr>
        <w:ind w:left="360"/>
        <w:rPr>
          <w:lang w:val="en-US"/>
        </w:rPr>
      </w:pPr>
    </w:p>
    <w:p w14:paraId="712311C9" w14:textId="77777777" w:rsidR="00D925B0" w:rsidRPr="006530F4" w:rsidRDefault="00D925B0">
      <w:pPr>
        <w:pStyle w:val="Heading2"/>
        <w:numPr>
          <w:ilvl w:val="0"/>
          <w:numId w:val="0"/>
        </w:numPr>
        <w:ind w:left="360"/>
        <w:rPr>
          <w:lang w:val="en-US"/>
        </w:rPr>
      </w:pPr>
    </w:p>
    <w:p w14:paraId="696E41F4" w14:textId="77777777" w:rsidR="00D925B0" w:rsidRPr="006530F4" w:rsidRDefault="00D925B0">
      <w:pPr>
        <w:pStyle w:val="Heading2"/>
        <w:numPr>
          <w:ilvl w:val="0"/>
          <w:numId w:val="0"/>
        </w:numPr>
        <w:ind w:left="360"/>
        <w:rPr>
          <w:lang w:val="en-US"/>
        </w:rPr>
      </w:pPr>
    </w:p>
    <w:p w14:paraId="45E52A3F" w14:textId="77777777" w:rsidR="00D925B0" w:rsidRPr="006530F4" w:rsidRDefault="00D925B0">
      <w:pPr>
        <w:rPr>
          <w:lang w:val="en-US"/>
        </w:rPr>
      </w:pPr>
    </w:p>
    <w:p w14:paraId="03928F5A" w14:textId="77777777" w:rsidR="00D925B0" w:rsidRPr="006530F4" w:rsidRDefault="00D925B0">
      <w:pPr>
        <w:rPr>
          <w:lang w:val="en-US"/>
        </w:rPr>
      </w:pPr>
    </w:p>
    <w:p w14:paraId="289228B8" w14:textId="77777777" w:rsidR="00D925B0" w:rsidRPr="006530F4" w:rsidRDefault="00D925B0">
      <w:pPr>
        <w:rPr>
          <w:lang w:val="en-US"/>
        </w:rPr>
      </w:pPr>
    </w:p>
    <w:p w14:paraId="0A30D717" w14:textId="77777777" w:rsidR="00D925B0" w:rsidRPr="006530F4" w:rsidRDefault="00D925B0">
      <w:pPr>
        <w:rPr>
          <w:lang w:val="en-US"/>
        </w:rPr>
      </w:pPr>
    </w:p>
    <w:p w14:paraId="0EB84255" w14:textId="77777777" w:rsidR="00D925B0" w:rsidRDefault="00D925B0">
      <w:pPr>
        <w:rPr>
          <w:lang w:val="en-US"/>
        </w:rPr>
      </w:pPr>
    </w:p>
    <w:p w14:paraId="4DD57A77" w14:textId="77777777" w:rsidR="0012719A" w:rsidRDefault="0012719A">
      <w:pPr>
        <w:rPr>
          <w:lang w:val="en-US"/>
        </w:rPr>
      </w:pPr>
    </w:p>
    <w:p w14:paraId="11C7FAEE" w14:textId="77777777" w:rsidR="0012719A" w:rsidRDefault="0012719A">
      <w:pPr>
        <w:rPr>
          <w:lang w:val="en-US"/>
        </w:rPr>
      </w:pPr>
    </w:p>
    <w:p w14:paraId="3FF22BD1" w14:textId="77777777" w:rsidR="0012719A" w:rsidRPr="006530F4" w:rsidRDefault="0012719A">
      <w:pPr>
        <w:rPr>
          <w:lang w:val="en-US"/>
        </w:rPr>
      </w:pPr>
    </w:p>
    <w:p w14:paraId="4887C2F9" w14:textId="77777777" w:rsidR="00D925B0" w:rsidRPr="006530F4" w:rsidRDefault="00D925B0">
      <w:pPr>
        <w:rPr>
          <w:lang w:val="en-US"/>
        </w:rPr>
      </w:pPr>
    </w:p>
    <w:p w14:paraId="1B4FA054" w14:textId="77777777" w:rsidR="00D925B0" w:rsidRPr="006530F4" w:rsidRDefault="00D925B0">
      <w:pPr>
        <w:rPr>
          <w:lang w:val="en-US"/>
        </w:rPr>
      </w:pPr>
    </w:p>
    <w:p w14:paraId="58C67022" w14:textId="77777777" w:rsidR="00D925B0" w:rsidRPr="006530F4" w:rsidRDefault="00D925B0">
      <w:pPr>
        <w:rPr>
          <w:lang w:val="en-US"/>
        </w:rPr>
      </w:pPr>
    </w:p>
    <w:p w14:paraId="4FC8BC57" w14:textId="77777777" w:rsidR="00D925B0" w:rsidRPr="006530F4" w:rsidRDefault="00656354" w:rsidP="00900A35">
      <w:pPr>
        <w:pStyle w:val="Heading2"/>
        <w:numPr>
          <w:ilvl w:val="0"/>
          <w:numId w:val="0"/>
        </w:numPr>
        <w:rPr>
          <w:caps/>
          <w:lang w:val="en-US"/>
        </w:rPr>
      </w:pPr>
      <w:r w:rsidRPr="006530F4">
        <w:rPr>
          <w:i w:val="0"/>
          <w:iCs w:val="0"/>
          <w:caps/>
          <w:lang w:val="en-US"/>
        </w:rPr>
        <w:lastRenderedPageBreak/>
        <w:t xml:space="preserve">1.     </w:t>
      </w:r>
      <w:r w:rsidR="00667B4A">
        <w:rPr>
          <w:i w:val="0"/>
          <w:iCs w:val="0"/>
          <w:caps/>
          <w:lang w:val="en-US"/>
        </w:rPr>
        <w:t>PURPOSE</w:t>
      </w:r>
    </w:p>
    <w:p w14:paraId="62EE3656" w14:textId="77777777" w:rsidR="00D925B0" w:rsidRPr="006530F4" w:rsidRDefault="00D925B0">
      <w:pPr>
        <w:jc w:val="both"/>
        <w:rPr>
          <w:rFonts w:ascii="Times New Roman" w:hAnsi="Times New Roman"/>
          <w:lang w:val="en-US"/>
        </w:rPr>
      </w:pPr>
    </w:p>
    <w:p w14:paraId="67A76E30" w14:textId="77777777" w:rsidR="006530F4" w:rsidRPr="006530F4" w:rsidRDefault="006530F4" w:rsidP="006530F4">
      <w:pPr>
        <w:jc w:val="both"/>
        <w:rPr>
          <w:rFonts w:ascii="Times New Roman" w:hAnsi="Times New Roman"/>
          <w:lang w:val="en-US"/>
        </w:rPr>
      </w:pPr>
      <w:r w:rsidRPr="006530F4">
        <w:rPr>
          <w:rFonts w:ascii="Times New Roman" w:hAnsi="Times New Roman"/>
          <w:lang w:val="en-US"/>
        </w:rPr>
        <w:t xml:space="preserve">The </w:t>
      </w:r>
      <w:r w:rsidR="00667B4A">
        <w:rPr>
          <w:rFonts w:ascii="Times New Roman" w:hAnsi="Times New Roman"/>
          <w:lang w:val="en-US"/>
        </w:rPr>
        <w:t>purpose</w:t>
      </w:r>
      <w:r w:rsidRPr="006530F4">
        <w:rPr>
          <w:rFonts w:ascii="Times New Roman" w:hAnsi="Times New Roman"/>
          <w:lang w:val="en-US"/>
        </w:rPr>
        <w:t xml:space="preserve"> of this procedure, issued by the Director of the Institute </w:t>
      </w:r>
      <w:r w:rsidR="00AE043C">
        <w:rPr>
          <w:rFonts w:ascii="Times New Roman" w:hAnsi="Times New Roman"/>
          <w:lang w:val="en-US"/>
        </w:rPr>
        <w:t>for Accreditation of the Republic of North</w:t>
      </w:r>
      <w:r w:rsidRPr="006530F4">
        <w:rPr>
          <w:rFonts w:ascii="Times New Roman" w:hAnsi="Times New Roman"/>
          <w:lang w:val="en-US"/>
        </w:rPr>
        <w:t xml:space="preserve"> Macedonia (hereinafter: </w:t>
      </w:r>
      <w:r w:rsidR="00673630">
        <w:rPr>
          <w:rFonts w:ascii="Times New Roman" w:hAnsi="Times New Roman"/>
          <w:lang w:val="en-US"/>
        </w:rPr>
        <w:t>IARNM</w:t>
      </w:r>
      <w:r w:rsidRPr="006530F4">
        <w:rPr>
          <w:rFonts w:ascii="Times New Roman" w:hAnsi="Times New Roman"/>
          <w:lang w:val="en-US"/>
        </w:rPr>
        <w:t xml:space="preserve">) </w:t>
      </w:r>
      <w:r w:rsidR="00AE043C">
        <w:rPr>
          <w:rFonts w:ascii="Times New Roman" w:hAnsi="Times New Roman"/>
          <w:lang w:val="en-US"/>
        </w:rPr>
        <w:t>pursuant to</w:t>
      </w:r>
      <w:r w:rsidRPr="006530F4">
        <w:rPr>
          <w:rFonts w:ascii="Times New Roman" w:hAnsi="Times New Roman"/>
          <w:lang w:val="en-US"/>
        </w:rPr>
        <w:t xml:space="preserve"> Article 23 of the </w:t>
      </w:r>
      <w:r w:rsidR="00673630">
        <w:rPr>
          <w:rFonts w:ascii="Times New Roman" w:hAnsi="Times New Roman"/>
          <w:lang w:val="en-US"/>
        </w:rPr>
        <w:t>IARNM</w:t>
      </w:r>
      <w:r w:rsidRPr="006530F4">
        <w:rPr>
          <w:rFonts w:ascii="Times New Roman" w:hAnsi="Times New Roman"/>
          <w:lang w:val="en-US"/>
        </w:rPr>
        <w:t xml:space="preserve"> Statute, is to describe the activities of </w:t>
      </w:r>
      <w:r w:rsidR="00673630">
        <w:rPr>
          <w:rFonts w:ascii="Times New Roman" w:hAnsi="Times New Roman"/>
          <w:lang w:val="en-US"/>
        </w:rPr>
        <w:t>IARNM</w:t>
      </w:r>
      <w:r w:rsidRPr="006530F4">
        <w:rPr>
          <w:rFonts w:ascii="Times New Roman" w:hAnsi="Times New Roman"/>
          <w:lang w:val="en-US"/>
        </w:rPr>
        <w:t xml:space="preserve"> in </w:t>
      </w:r>
      <w:r w:rsidR="00667B4A">
        <w:rPr>
          <w:rFonts w:ascii="Times New Roman" w:hAnsi="Times New Roman"/>
          <w:lang w:val="en-US"/>
        </w:rPr>
        <w:t xml:space="preserve">the </w:t>
      </w:r>
      <w:r w:rsidRPr="006530F4">
        <w:rPr>
          <w:rFonts w:ascii="Times New Roman" w:hAnsi="Times New Roman"/>
          <w:lang w:val="en-US"/>
        </w:rPr>
        <w:t>case of changes in the work of accredited bodies</w:t>
      </w:r>
      <w:r w:rsidR="00AE043C">
        <w:rPr>
          <w:rFonts w:ascii="Times New Roman" w:hAnsi="Times New Roman"/>
          <w:lang w:val="en-US"/>
        </w:rPr>
        <w:t>.</w:t>
      </w:r>
    </w:p>
    <w:p w14:paraId="1D3B0553" w14:textId="77777777" w:rsidR="00D925B0" w:rsidRPr="006530F4" w:rsidRDefault="006530F4" w:rsidP="006530F4">
      <w:pPr>
        <w:jc w:val="both"/>
        <w:rPr>
          <w:rFonts w:ascii="Times New Roman" w:hAnsi="Times New Roman"/>
          <w:lang w:val="en-US"/>
        </w:rPr>
      </w:pPr>
      <w:r w:rsidRPr="006530F4">
        <w:rPr>
          <w:rFonts w:ascii="Times New Roman" w:hAnsi="Times New Roman"/>
          <w:lang w:val="en-US"/>
        </w:rPr>
        <w:t xml:space="preserve">According to the acts of </w:t>
      </w:r>
      <w:r w:rsidR="00673630">
        <w:rPr>
          <w:rFonts w:ascii="Times New Roman" w:hAnsi="Times New Roman"/>
          <w:lang w:val="en-US"/>
        </w:rPr>
        <w:t>IARNM</w:t>
      </w:r>
      <w:r w:rsidRPr="006530F4">
        <w:rPr>
          <w:rFonts w:ascii="Times New Roman" w:hAnsi="Times New Roman"/>
          <w:lang w:val="en-US"/>
        </w:rPr>
        <w:t xml:space="preserve">, the accredited bodies </w:t>
      </w:r>
      <w:r w:rsidR="00AE043C">
        <w:rPr>
          <w:rFonts w:ascii="Times New Roman" w:hAnsi="Times New Roman"/>
          <w:lang w:val="en-US"/>
        </w:rPr>
        <w:t>shall be obliged to immediately inform</w:t>
      </w:r>
      <w:r w:rsidRPr="006530F4">
        <w:rPr>
          <w:rFonts w:ascii="Times New Roman" w:hAnsi="Times New Roman"/>
          <w:lang w:val="en-US"/>
        </w:rPr>
        <w:t xml:space="preserve"> </w:t>
      </w:r>
      <w:r w:rsidR="00673630">
        <w:rPr>
          <w:rFonts w:ascii="Times New Roman" w:hAnsi="Times New Roman"/>
          <w:lang w:val="en-US"/>
        </w:rPr>
        <w:t>IARNM</w:t>
      </w:r>
      <w:r w:rsidRPr="006530F4">
        <w:rPr>
          <w:rFonts w:ascii="Times New Roman" w:hAnsi="Times New Roman"/>
          <w:lang w:val="en-US"/>
        </w:rPr>
        <w:t xml:space="preserve"> </w:t>
      </w:r>
      <w:r w:rsidR="00AE043C">
        <w:rPr>
          <w:rFonts w:ascii="Times New Roman" w:hAnsi="Times New Roman"/>
          <w:lang w:val="en-US"/>
        </w:rPr>
        <w:t>of</w:t>
      </w:r>
      <w:r w:rsidRPr="006530F4">
        <w:rPr>
          <w:rFonts w:ascii="Times New Roman" w:hAnsi="Times New Roman"/>
          <w:lang w:val="en-US"/>
        </w:rPr>
        <w:t xml:space="preserve"> all important changes related to their: legal and economic status; ownership or organization; management or key people; the main operating polic</w:t>
      </w:r>
      <w:r w:rsidR="00AE043C">
        <w:rPr>
          <w:rFonts w:ascii="Times New Roman" w:hAnsi="Times New Roman"/>
          <w:lang w:val="en-US"/>
        </w:rPr>
        <w:t>y, the main resources; the premises</w:t>
      </w:r>
      <w:r w:rsidRPr="006530F4">
        <w:rPr>
          <w:rFonts w:ascii="Times New Roman" w:hAnsi="Times New Roman"/>
          <w:lang w:val="en-US"/>
        </w:rPr>
        <w:t>; the equipment; the</w:t>
      </w:r>
      <w:r w:rsidR="005A16B3">
        <w:rPr>
          <w:rFonts w:ascii="Times New Roman" w:hAnsi="Times New Roman"/>
          <w:lang w:val="en-US"/>
        </w:rPr>
        <w:t xml:space="preserve"> scope of accredited activities</w:t>
      </w:r>
      <w:r w:rsidRPr="006530F4">
        <w:rPr>
          <w:rFonts w:ascii="Times New Roman" w:hAnsi="Times New Roman"/>
          <w:lang w:val="en-US"/>
        </w:rPr>
        <w:t xml:space="preserve"> or other elements that may affect the fulfillment of accreditation requirements. This procedure sets out the ac</w:t>
      </w:r>
      <w:r w:rsidR="00AE043C">
        <w:rPr>
          <w:rFonts w:ascii="Times New Roman" w:hAnsi="Times New Roman"/>
          <w:lang w:val="en-US"/>
        </w:rPr>
        <w:t>tivities to be undertaken by</w:t>
      </w:r>
      <w:r w:rsidRPr="006530F4">
        <w:rPr>
          <w:rFonts w:ascii="Times New Roman" w:hAnsi="Times New Roman"/>
          <w:lang w:val="en-US"/>
        </w:rPr>
        <w:t xml:space="preserve"> </w:t>
      </w:r>
      <w:r w:rsidR="00673630">
        <w:rPr>
          <w:rFonts w:ascii="Times New Roman" w:hAnsi="Times New Roman"/>
          <w:lang w:val="en-US"/>
        </w:rPr>
        <w:t>IARNM</w:t>
      </w:r>
      <w:r w:rsidRPr="006530F4">
        <w:rPr>
          <w:rFonts w:ascii="Times New Roman" w:hAnsi="Times New Roman"/>
          <w:lang w:val="en-US"/>
        </w:rPr>
        <w:t xml:space="preserve"> in such cases and the activities through which </w:t>
      </w:r>
      <w:r w:rsidR="00673630">
        <w:rPr>
          <w:rFonts w:ascii="Times New Roman" w:hAnsi="Times New Roman"/>
          <w:lang w:val="en-US"/>
        </w:rPr>
        <w:t>IARNM</w:t>
      </w:r>
      <w:r w:rsidRPr="006530F4">
        <w:rPr>
          <w:rFonts w:ascii="Times New Roman" w:hAnsi="Times New Roman"/>
          <w:lang w:val="en-US"/>
        </w:rPr>
        <w:t xml:space="preserve"> monitors changes in accredited bodies.</w:t>
      </w:r>
    </w:p>
    <w:p w14:paraId="7C480B7A" w14:textId="77777777" w:rsidR="00D925B0" w:rsidRPr="006530F4" w:rsidRDefault="00D925B0">
      <w:pPr>
        <w:jc w:val="both"/>
        <w:rPr>
          <w:rFonts w:ascii="Times New Roman" w:hAnsi="Times New Roman"/>
          <w:b/>
          <w:bCs/>
          <w:lang w:val="en-US"/>
        </w:rPr>
      </w:pPr>
    </w:p>
    <w:p w14:paraId="72ED4EB7" w14:textId="77777777" w:rsidR="00D925B0" w:rsidRPr="006530F4" w:rsidRDefault="006530F4" w:rsidP="006530F4">
      <w:pPr>
        <w:numPr>
          <w:ilvl w:val="0"/>
          <w:numId w:val="28"/>
        </w:numPr>
        <w:rPr>
          <w:rFonts w:ascii="Times New Roman" w:hAnsi="Times New Roman"/>
          <w:b/>
          <w:bCs/>
          <w:caps/>
          <w:lang w:val="en-US"/>
        </w:rPr>
      </w:pPr>
      <w:r w:rsidRPr="006530F4">
        <w:rPr>
          <w:rFonts w:ascii="Times New Roman" w:hAnsi="Times New Roman"/>
          <w:b/>
          <w:bCs/>
          <w:caps/>
          <w:lang w:val="en-US"/>
        </w:rPr>
        <w:t>CHANGES IN THE OPERATIVE STATUS</w:t>
      </w:r>
    </w:p>
    <w:p w14:paraId="14F1A504" w14:textId="77777777" w:rsidR="00D925B0" w:rsidRPr="006530F4" w:rsidRDefault="00D925B0">
      <w:pPr>
        <w:jc w:val="both"/>
        <w:rPr>
          <w:rFonts w:ascii="Times New Roman" w:hAnsi="Times New Roman"/>
          <w:b/>
          <w:bCs/>
          <w:lang w:val="en-US"/>
        </w:rPr>
      </w:pPr>
    </w:p>
    <w:p w14:paraId="15543889" w14:textId="77777777" w:rsidR="00D925B0" w:rsidRPr="006530F4" w:rsidRDefault="00673630">
      <w:pPr>
        <w:pStyle w:val="BodyText"/>
        <w:rPr>
          <w:rFonts w:ascii="Times New Roman" w:hAnsi="Times New Roman"/>
        </w:rPr>
      </w:pPr>
      <w:r>
        <w:rPr>
          <w:rFonts w:ascii="Times New Roman" w:hAnsi="Times New Roman"/>
        </w:rPr>
        <w:t>IARNM</w:t>
      </w:r>
      <w:r w:rsidR="006530F4" w:rsidRPr="006530F4">
        <w:rPr>
          <w:rFonts w:ascii="Times New Roman" w:hAnsi="Times New Roman"/>
        </w:rPr>
        <w:t xml:space="preserve"> </w:t>
      </w:r>
      <w:r w:rsidR="00AE043C">
        <w:rPr>
          <w:rFonts w:ascii="Times New Roman" w:hAnsi="Times New Roman"/>
        </w:rPr>
        <w:t>shall apply</w:t>
      </w:r>
      <w:r w:rsidR="006530F4" w:rsidRPr="006530F4">
        <w:rPr>
          <w:rFonts w:ascii="Times New Roman" w:hAnsi="Times New Roman"/>
        </w:rPr>
        <w:t xml:space="preserve"> this procedure in cases where accredited bodies have</w:t>
      </w:r>
      <w:r w:rsidR="00656354" w:rsidRPr="006530F4">
        <w:rPr>
          <w:rFonts w:ascii="Times New Roman" w:hAnsi="Times New Roman"/>
        </w:rPr>
        <w:t>:</w:t>
      </w:r>
    </w:p>
    <w:p w14:paraId="5B09AE71" w14:textId="77777777" w:rsidR="006530F4" w:rsidRPr="006530F4" w:rsidRDefault="006530F4" w:rsidP="006530F4">
      <w:pPr>
        <w:pStyle w:val="BodyText"/>
        <w:numPr>
          <w:ilvl w:val="0"/>
          <w:numId w:val="23"/>
        </w:numPr>
        <w:rPr>
          <w:rFonts w:ascii="Times New Roman" w:hAnsi="Times New Roman"/>
        </w:rPr>
      </w:pPr>
      <w:r w:rsidRPr="006530F4">
        <w:rPr>
          <w:rFonts w:ascii="Times New Roman" w:hAnsi="Times New Roman"/>
        </w:rPr>
        <w:t>change of the legal and organizational status of the accredited body;</w:t>
      </w:r>
    </w:p>
    <w:p w14:paraId="1D761A9E" w14:textId="77777777" w:rsidR="006530F4" w:rsidRPr="006530F4" w:rsidRDefault="006530F4" w:rsidP="006530F4">
      <w:pPr>
        <w:pStyle w:val="BodyText"/>
        <w:numPr>
          <w:ilvl w:val="0"/>
          <w:numId w:val="23"/>
        </w:numPr>
        <w:rPr>
          <w:rFonts w:ascii="Times New Roman" w:hAnsi="Times New Roman"/>
        </w:rPr>
      </w:pPr>
      <w:r w:rsidRPr="006530F4">
        <w:rPr>
          <w:rFonts w:ascii="Times New Roman" w:hAnsi="Times New Roman"/>
        </w:rPr>
        <w:t xml:space="preserve">change in management, </w:t>
      </w:r>
      <w:r w:rsidR="00673630" w:rsidRPr="006530F4">
        <w:rPr>
          <w:rFonts w:ascii="Times New Roman" w:hAnsi="Times New Roman"/>
        </w:rPr>
        <w:t>i.e.</w:t>
      </w:r>
      <w:r w:rsidRPr="006530F4">
        <w:rPr>
          <w:rFonts w:ascii="Times New Roman" w:hAnsi="Times New Roman"/>
        </w:rPr>
        <w:t xml:space="preserve"> change of persons in the management team;</w:t>
      </w:r>
    </w:p>
    <w:p w14:paraId="56E7D2A6" w14:textId="77777777" w:rsidR="006530F4" w:rsidRPr="006530F4" w:rsidRDefault="006530F4" w:rsidP="006530F4">
      <w:pPr>
        <w:pStyle w:val="BodyText"/>
        <w:numPr>
          <w:ilvl w:val="0"/>
          <w:numId w:val="23"/>
        </w:numPr>
        <w:rPr>
          <w:rFonts w:ascii="Times New Roman" w:hAnsi="Times New Roman"/>
        </w:rPr>
      </w:pPr>
      <w:r w:rsidRPr="006530F4">
        <w:rPr>
          <w:rFonts w:ascii="Times New Roman" w:hAnsi="Times New Roman"/>
        </w:rPr>
        <w:t>change of the location and the premises where the accredited activities are performed;</w:t>
      </w:r>
    </w:p>
    <w:p w14:paraId="16890D70" w14:textId="77777777" w:rsidR="006530F4" w:rsidRPr="006530F4" w:rsidRDefault="006530F4" w:rsidP="006530F4">
      <w:pPr>
        <w:pStyle w:val="BodyText"/>
        <w:numPr>
          <w:ilvl w:val="0"/>
          <w:numId w:val="23"/>
        </w:numPr>
        <w:rPr>
          <w:rFonts w:ascii="Times New Roman" w:hAnsi="Times New Roman"/>
        </w:rPr>
      </w:pPr>
      <w:r w:rsidRPr="006530F4">
        <w:rPr>
          <w:rFonts w:ascii="Times New Roman" w:hAnsi="Times New Roman"/>
        </w:rPr>
        <w:t xml:space="preserve">change of key technical staff, equipment used, </w:t>
      </w:r>
      <w:r w:rsidR="00673630" w:rsidRPr="006530F4">
        <w:rPr>
          <w:rFonts w:ascii="Times New Roman" w:hAnsi="Times New Roman"/>
        </w:rPr>
        <w:t>etc.</w:t>
      </w:r>
      <w:r w:rsidRPr="006530F4">
        <w:rPr>
          <w:rFonts w:ascii="Times New Roman" w:hAnsi="Times New Roman"/>
        </w:rPr>
        <w:t>;</w:t>
      </w:r>
    </w:p>
    <w:p w14:paraId="22D54114" w14:textId="77777777" w:rsidR="00D925B0" w:rsidRPr="006530F4" w:rsidRDefault="006530F4" w:rsidP="006530F4">
      <w:pPr>
        <w:pStyle w:val="BodyText"/>
        <w:numPr>
          <w:ilvl w:val="0"/>
          <w:numId w:val="23"/>
        </w:numPr>
        <w:rPr>
          <w:rFonts w:ascii="Times New Roman" w:hAnsi="Times New Roman"/>
        </w:rPr>
      </w:pPr>
      <w:r w:rsidRPr="006530F4">
        <w:rPr>
          <w:rFonts w:ascii="Times New Roman" w:hAnsi="Times New Roman"/>
        </w:rPr>
        <w:t>change of the authorized signatories.</w:t>
      </w:r>
    </w:p>
    <w:p w14:paraId="6A2E695D" w14:textId="77777777" w:rsidR="00AB3F71" w:rsidRPr="006530F4" w:rsidRDefault="00AB3F71" w:rsidP="00AB3F71">
      <w:pPr>
        <w:pStyle w:val="BodyText"/>
        <w:ind w:left="360"/>
        <w:rPr>
          <w:rFonts w:ascii="Times New Roman" w:hAnsi="Times New Roman"/>
        </w:rPr>
      </w:pPr>
    </w:p>
    <w:p w14:paraId="118D1178" w14:textId="77777777" w:rsidR="006A1829" w:rsidRPr="006530F4" w:rsidRDefault="006530F4" w:rsidP="006530F4">
      <w:pPr>
        <w:pStyle w:val="BodyText"/>
        <w:rPr>
          <w:rFonts w:ascii="Times New Roman" w:hAnsi="Times New Roman"/>
        </w:rPr>
      </w:pPr>
      <w:r w:rsidRPr="006530F4">
        <w:rPr>
          <w:rFonts w:ascii="Times New Roman" w:hAnsi="Times New Roman"/>
        </w:rPr>
        <w:t>If the accredited body or the legal entity to which the accredited body belongs changes the owner, the accreditation can be transferred to the new owner provided that:</w:t>
      </w:r>
      <w:r w:rsidR="006A1829" w:rsidRPr="006530F4">
        <w:rPr>
          <w:rFonts w:ascii="Times New Roman" w:hAnsi="Times New Roman"/>
        </w:rPr>
        <w:t xml:space="preserve"> </w:t>
      </w:r>
    </w:p>
    <w:p w14:paraId="6BE3E5A8" w14:textId="77777777" w:rsidR="006530F4" w:rsidRPr="006530F4" w:rsidRDefault="006530F4" w:rsidP="006530F4">
      <w:pPr>
        <w:pStyle w:val="BodyText"/>
        <w:numPr>
          <w:ilvl w:val="0"/>
          <w:numId w:val="23"/>
        </w:numPr>
        <w:rPr>
          <w:rFonts w:ascii="Times New Roman" w:hAnsi="Times New Roman"/>
        </w:rPr>
      </w:pPr>
      <w:r w:rsidRPr="006530F4">
        <w:rPr>
          <w:rFonts w:ascii="Times New Roman" w:hAnsi="Times New Roman"/>
        </w:rPr>
        <w:t>the new owner accepted and confirmed the quality policy;</w:t>
      </w:r>
    </w:p>
    <w:p w14:paraId="20EE5FA9" w14:textId="77777777" w:rsidR="006530F4" w:rsidRPr="006530F4" w:rsidRDefault="00AE043C" w:rsidP="006530F4">
      <w:pPr>
        <w:pStyle w:val="BodyText"/>
        <w:numPr>
          <w:ilvl w:val="0"/>
          <w:numId w:val="23"/>
        </w:numPr>
        <w:rPr>
          <w:rFonts w:ascii="Times New Roman" w:hAnsi="Times New Roman"/>
        </w:rPr>
      </w:pPr>
      <w:r>
        <w:rPr>
          <w:rFonts w:ascii="Times New Roman" w:hAnsi="Times New Roman"/>
        </w:rPr>
        <w:t xml:space="preserve">the </w:t>
      </w:r>
      <w:r w:rsidR="006530F4" w:rsidRPr="006530F4">
        <w:rPr>
          <w:rFonts w:ascii="Times New Roman" w:hAnsi="Times New Roman"/>
        </w:rPr>
        <w:t>key staff remain</w:t>
      </w:r>
      <w:r>
        <w:rPr>
          <w:rFonts w:ascii="Times New Roman" w:hAnsi="Times New Roman"/>
        </w:rPr>
        <w:t>s</w:t>
      </w:r>
      <w:r w:rsidR="006530F4" w:rsidRPr="006530F4">
        <w:rPr>
          <w:rFonts w:ascii="Times New Roman" w:hAnsi="Times New Roman"/>
        </w:rPr>
        <w:t xml:space="preserve"> the same;</w:t>
      </w:r>
    </w:p>
    <w:p w14:paraId="73D89329" w14:textId="77777777" w:rsidR="006530F4" w:rsidRPr="006530F4" w:rsidRDefault="00AE043C" w:rsidP="006530F4">
      <w:pPr>
        <w:pStyle w:val="BodyText"/>
        <w:numPr>
          <w:ilvl w:val="0"/>
          <w:numId w:val="23"/>
        </w:numPr>
        <w:rPr>
          <w:rFonts w:ascii="Times New Roman" w:hAnsi="Times New Roman"/>
        </w:rPr>
      </w:pPr>
      <w:r>
        <w:rPr>
          <w:rFonts w:ascii="Times New Roman" w:hAnsi="Times New Roman"/>
        </w:rPr>
        <w:t xml:space="preserve">it </w:t>
      </w:r>
      <w:r w:rsidR="006530F4" w:rsidRPr="006530F4">
        <w:rPr>
          <w:rFonts w:ascii="Times New Roman" w:hAnsi="Times New Roman"/>
        </w:rPr>
        <w:t>has the same procedures;</w:t>
      </w:r>
    </w:p>
    <w:p w14:paraId="569271A5" w14:textId="77777777" w:rsidR="006A1829" w:rsidRPr="006530F4" w:rsidRDefault="00AE043C" w:rsidP="006530F4">
      <w:pPr>
        <w:pStyle w:val="BodyText"/>
        <w:numPr>
          <w:ilvl w:val="0"/>
          <w:numId w:val="23"/>
        </w:numPr>
        <w:rPr>
          <w:rFonts w:ascii="Times New Roman" w:hAnsi="Times New Roman"/>
        </w:rPr>
      </w:pPr>
      <w:r>
        <w:rPr>
          <w:rFonts w:ascii="Times New Roman" w:hAnsi="Times New Roman"/>
        </w:rPr>
        <w:t xml:space="preserve">it </w:t>
      </w:r>
      <w:r w:rsidR="006530F4" w:rsidRPr="006530F4">
        <w:rPr>
          <w:rFonts w:ascii="Times New Roman" w:hAnsi="Times New Roman"/>
        </w:rPr>
        <w:t xml:space="preserve">uses the same </w:t>
      </w:r>
      <w:r>
        <w:rPr>
          <w:rFonts w:ascii="Times New Roman" w:hAnsi="Times New Roman"/>
        </w:rPr>
        <w:t xml:space="preserve">premises </w:t>
      </w:r>
      <w:r w:rsidR="006530F4" w:rsidRPr="006530F4">
        <w:rPr>
          <w:rFonts w:ascii="Times New Roman" w:hAnsi="Times New Roman"/>
        </w:rPr>
        <w:t>and equipment.</w:t>
      </w:r>
    </w:p>
    <w:p w14:paraId="4B1EBA8E" w14:textId="77777777" w:rsidR="00D925B0" w:rsidRPr="006530F4" w:rsidRDefault="006530F4">
      <w:pPr>
        <w:jc w:val="both"/>
        <w:rPr>
          <w:rFonts w:ascii="Times New Roman" w:hAnsi="Times New Roman"/>
          <w:lang w:val="en-US"/>
        </w:rPr>
      </w:pPr>
      <w:r w:rsidRPr="006530F4">
        <w:rPr>
          <w:rFonts w:ascii="Times New Roman" w:hAnsi="Times New Roman"/>
          <w:lang w:val="en-US"/>
        </w:rPr>
        <w:t>When transferring accreditation, supervision and re-accreditation plans do not change</w:t>
      </w:r>
      <w:r w:rsidR="006A1829" w:rsidRPr="006530F4">
        <w:rPr>
          <w:rFonts w:ascii="Times New Roman" w:hAnsi="Times New Roman"/>
          <w:lang w:val="en-US"/>
        </w:rPr>
        <w:t>.</w:t>
      </w:r>
    </w:p>
    <w:p w14:paraId="74E7BDD6" w14:textId="77777777" w:rsidR="004F6333" w:rsidRPr="006530F4" w:rsidRDefault="004F6333">
      <w:pPr>
        <w:jc w:val="both"/>
        <w:rPr>
          <w:rFonts w:ascii="Times New Roman" w:hAnsi="Times New Roman"/>
          <w:lang w:val="en-US"/>
        </w:rPr>
      </w:pPr>
    </w:p>
    <w:p w14:paraId="796ABC4A" w14:textId="77777777" w:rsidR="00D925B0" w:rsidRPr="006530F4" w:rsidRDefault="00673630" w:rsidP="00124560">
      <w:pPr>
        <w:pStyle w:val="Heading7"/>
        <w:numPr>
          <w:ilvl w:val="0"/>
          <w:numId w:val="28"/>
        </w:numPr>
        <w:rPr>
          <w:lang w:val="en-US"/>
        </w:rPr>
      </w:pPr>
      <w:r>
        <w:rPr>
          <w:lang w:val="en-US"/>
        </w:rPr>
        <w:t>CHANGES IN THE ACCREDITATION SCOPE</w:t>
      </w:r>
    </w:p>
    <w:p w14:paraId="0EC66556" w14:textId="77777777" w:rsidR="00D925B0" w:rsidRPr="006530F4" w:rsidRDefault="00D925B0">
      <w:pPr>
        <w:ind w:left="360"/>
        <w:jc w:val="both"/>
        <w:rPr>
          <w:rFonts w:ascii="Times New Roman" w:hAnsi="Times New Roman"/>
          <w:lang w:val="en-US"/>
        </w:rPr>
      </w:pPr>
    </w:p>
    <w:p w14:paraId="6C2A50DB" w14:textId="77777777" w:rsidR="00AB3F71" w:rsidRPr="006530F4" w:rsidRDefault="00673630" w:rsidP="00AE043C">
      <w:pPr>
        <w:jc w:val="both"/>
        <w:rPr>
          <w:rFonts w:ascii="Times New Roman" w:hAnsi="Times New Roman"/>
          <w:lang w:val="en-US"/>
        </w:rPr>
      </w:pPr>
      <w:r>
        <w:rPr>
          <w:rFonts w:ascii="Times New Roman" w:hAnsi="Times New Roman"/>
          <w:lang w:val="en-US"/>
        </w:rPr>
        <w:t>IARNM</w:t>
      </w:r>
      <w:r w:rsidR="006530F4" w:rsidRPr="006530F4">
        <w:rPr>
          <w:rFonts w:ascii="Times New Roman" w:hAnsi="Times New Roman"/>
          <w:lang w:val="en-US"/>
        </w:rPr>
        <w:t xml:space="preserve"> </w:t>
      </w:r>
      <w:r w:rsidR="00AE043C">
        <w:rPr>
          <w:rFonts w:ascii="Times New Roman" w:hAnsi="Times New Roman"/>
          <w:lang w:val="en-US"/>
        </w:rPr>
        <w:t>shall consider</w:t>
      </w:r>
      <w:r w:rsidR="006530F4" w:rsidRPr="006530F4">
        <w:rPr>
          <w:rFonts w:ascii="Times New Roman" w:hAnsi="Times New Roman"/>
          <w:lang w:val="en-US"/>
        </w:rPr>
        <w:t xml:space="preserve"> the request of the accredited body to change its accreditation </w:t>
      </w:r>
      <w:r w:rsidR="005A16B3">
        <w:rPr>
          <w:rFonts w:ascii="Times New Roman" w:hAnsi="Times New Roman"/>
          <w:lang w:val="en-US"/>
        </w:rPr>
        <w:t xml:space="preserve">scope </w:t>
      </w:r>
      <w:r w:rsidR="006530F4" w:rsidRPr="006530F4">
        <w:rPr>
          <w:rFonts w:ascii="Times New Roman" w:hAnsi="Times New Roman"/>
          <w:lang w:val="en-US"/>
        </w:rPr>
        <w:t>for any reason (for example, technical, personal), as a special type of change, as follows</w:t>
      </w:r>
      <w:r w:rsidR="00A44DA9" w:rsidRPr="006530F4">
        <w:rPr>
          <w:rFonts w:ascii="Times New Roman" w:hAnsi="Times New Roman"/>
          <w:lang w:val="en-US"/>
        </w:rPr>
        <w:t>:</w:t>
      </w:r>
    </w:p>
    <w:p w14:paraId="2E6CDFBD" w14:textId="77777777" w:rsidR="00A44DA9" w:rsidRPr="006530F4" w:rsidRDefault="00A44DA9" w:rsidP="00A44DA9">
      <w:pPr>
        <w:ind w:left="360"/>
        <w:jc w:val="both"/>
        <w:rPr>
          <w:rFonts w:ascii="Times New Roman" w:hAnsi="Times New Roman"/>
          <w:lang w:val="en-US"/>
        </w:rPr>
      </w:pPr>
    </w:p>
    <w:p w14:paraId="21D02B01" w14:textId="77777777" w:rsidR="00D925B0" w:rsidRPr="006530F4" w:rsidRDefault="00AE043C" w:rsidP="006530F4">
      <w:pPr>
        <w:numPr>
          <w:ilvl w:val="0"/>
          <w:numId w:val="33"/>
        </w:numPr>
        <w:jc w:val="both"/>
        <w:rPr>
          <w:rFonts w:ascii="Times New Roman" w:hAnsi="Times New Roman"/>
          <w:lang w:val="en-US"/>
        </w:rPr>
      </w:pPr>
      <w:r>
        <w:rPr>
          <w:rFonts w:ascii="Times New Roman" w:hAnsi="Times New Roman"/>
          <w:lang w:val="en-US"/>
        </w:rPr>
        <w:t>Changes in the</w:t>
      </w:r>
      <w:r w:rsidR="006530F4" w:rsidRPr="006530F4">
        <w:rPr>
          <w:rFonts w:ascii="Times New Roman" w:hAnsi="Times New Roman"/>
          <w:lang w:val="en-US"/>
        </w:rPr>
        <w:t xml:space="preserve"> accreditation </w:t>
      </w:r>
      <w:r>
        <w:rPr>
          <w:rFonts w:ascii="Times New Roman" w:hAnsi="Times New Roman"/>
          <w:lang w:val="en-US"/>
        </w:rPr>
        <w:t xml:space="preserve">scope shall </w:t>
      </w:r>
      <w:r w:rsidR="006530F4" w:rsidRPr="006530F4">
        <w:rPr>
          <w:rFonts w:ascii="Times New Roman" w:hAnsi="Times New Roman"/>
          <w:lang w:val="en-US"/>
        </w:rPr>
        <w:t>include</w:t>
      </w:r>
      <w:r w:rsidR="00656354" w:rsidRPr="006530F4">
        <w:rPr>
          <w:rFonts w:ascii="Times New Roman" w:hAnsi="Times New Roman"/>
          <w:lang w:val="en-US"/>
        </w:rPr>
        <w:t>:</w:t>
      </w:r>
    </w:p>
    <w:p w14:paraId="4A0E9AEE" w14:textId="77777777" w:rsidR="006530F4" w:rsidRPr="006530F4" w:rsidRDefault="006530F4" w:rsidP="006530F4">
      <w:pPr>
        <w:numPr>
          <w:ilvl w:val="0"/>
          <w:numId w:val="23"/>
        </w:numPr>
        <w:jc w:val="both"/>
        <w:rPr>
          <w:rFonts w:ascii="Times New Roman" w:hAnsi="Times New Roman"/>
          <w:lang w:val="en-US"/>
        </w:rPr>
      </w:pPr>
      <w:r w:rsidRPr="006530F4">
        <w:rPr>
          <w:rFonts w:ascii="Times New Roman" w:hAnsi="Times New Roman"/>
          <w:lang w:val="en-US"/>
        </w:rPr>
        <w:t xml:space="preserve">changes in certain points of the accredited range such as: replacement of </w:t>
      </w:r>
      <w:r w:rsidR="00AE043C">
        <w:rPr>
          <w:rFonts w:ascii="Times New Roman" w:hAnsi="Times New Roman"/>
          <w:lang w:val="en-US"/>
        </w:rPr>
        <w:t>a</w:t>
      </w:r>
      <w:r w:rsidRPr="006530F4">
        <w:rPr>
          <w:rFonts w:ascii="Times New Roman" w:hAnsi="Times New Roman"/>
          <w:lang w:val="en-US"/>
        </w:rPr>
        <w:t xml:space="preserve"> method in order to ensure better results, change of the </w:t>
      </w:r>
      <w:r w:rsidR="00AE043C">
        <w:rPr>
          <w:rFonts w:ascii="Times New Roman" w:hAnsi="Times New Roman"/>
          <w:lang w:val="en-US"/>
        </w:rPr>
        <w:t xml:space="preserve">method </w:t>
      </w:r>
      <w:r w:rsidRPr="006530F4">
        <w:rPr>
          <w:rFonts w:ascii="Times New Roman" w:hAnsi="Times New Roman"/>
          <w:lang w:val="en-US"/>
        </w:rPr>
        <w:t>reference (due to a new edition of the standard method, new rulebook, technical specification, etc., new version of the instr</w:t>
      </w:r>
      <w:r w:rsidR="005A16B3">
        <w:rPr>
          <w:rFonts w:ascii="Times New Roman" w:hAnsi="Times New Roman"/>
          <w:lang w:val="en-US"/>
        </w:rPr>
        <w:t>uments or the working procedure</w:t>
      </w:r>
      <w:r w:rsidRPr="006530F4">
        <w:rPr>
          <w:rFonts w:ascii="Times New Roman" w:hAnsi="Times New Roman"/>
          <w:lang w:val="en-US"/>
        </w:rPr>
        <w:t>), within the fixed range of laboratories,</w:t>
      </w:r>
    </w:p>
    <w:p w14:paraId="2D5A86EF" w14:textId="77777777" w:rsidR="00354A35" w:rsidRPr="006530F4" w:rsidRDefault="006530F4" w:rsidP="006530F4">
      <w:pPr>
        <w:numPr>
          <w:ilvl w:val="0"/>
          <w:numId w:val="23"/>
        </w:numPr>
        <w:jc w:val="both"/>
        <w:rPr>
          <w:rFonts w:ascii="Times New Roman" w:hAnsi="Times New Roman"/>
          <w:lang w:val="en-US"/>
        </w:rPr>
      </w:pPr>
      <w:r w:rsidRPr="006530F4">
        <w:rPr>
          <w:rFonts w:ascii="Times New Roman" w:hAnsi="Times New Roman"/>
          <w:lang w:val="en-US"/>
        </w:rPr>
        <w:t xml:space="preserve">change in </w:t>
      </w:r>
      <w:r w:rsidR="00AE043C">
        <w:rPr>
          <w:rFonts w:ascii="Times New Roman" w:hAnsi="Times New Roman"/>
          <w:lang w:val="en-US"/>
        </w:rPr>
        <w:t xml:space="preserve">the </w:t>
      </w:r>
      <w:r w:rsidRPr="006530F4">
        <w:rPr>
          <w:rFonts w:ascii="Times New Roman" w:hAnsi="Times New Roman"/>
          <w:lang w:val="en-US"/>
        </w:rPr>
        <w:t xml:space="preserve">(national) legislation that does not significantly change the final outcome of the activities </w:t>
      </w:r>
      <w:r w:rsidR="005A16B3">
        <w:rPr>
          <w:rFonts w:ascii="Times New Roman" w:hAnsi="Times New Roman"/>
          <w:lang w:val="en-US"/>
        </w:rPr>
        <w:t xml:space="preserve">taken </w:t>
      </w:r>
      <w:r w:rsidRPr="006530F4">
        <w:rPr>
          <w:rFonts w:ascii="Times New Roman" w:hAnsi="Times New Roman"/>
          <w:lang w:val="en-US"/>
        </w:rPr>
        <w:t xml:space="preserve">by </w:t>
      </w:r>
      <w:r w:rsidR="00AE043C">
        <w:rPr>
          <w:rFonts w:ascii="Times New Roman" w:hAnsi="Times New Roman"/>
          <w:lang w:val="en-US"/>
        </w:rPr>
        <w:t>CAB</w:t>
      </w:r>
      <w:r w:rsidRPr="006530F4">
        <w:rPr>
          <w:rFonts w:ascii="Times New Roman" w:hAnsi="Times New Roman"/>
          <w:lang w:val="en-US"/>
        </w:rPr>
        <w:t>,</w:t>
      </w:r>
    </w:p>
    <w:p w14:paraId="04F75CF0" w14:textId="77777777" w:rsidR="00D925B0" w:rsidRPr="006530F4" w:rsidRDefault="006530F4" w:rsidP="005E4A3D">
      <w:pPr>
        <w:ind w:left="360"/>
        <w:jc w:val="both"/>
        <w:rPr>
          <w:rFonts w:ascii="Times New Roman" w:hAnsi="Times New Roman"/>
          <w:lang w:val="en-US"/>
        </w:rPr>
      </w:pPr>
      <w:r w:rsidRPr="006530F4">
        <w:rPr>
          <w:rFonts w:ascii="Times New Roman" w:hAnsi="Times New Roman"/>
          <w:lang w:val="en-US"/>
        </w:rPr>
        <w:t>The change of the scope may or may not change the principle of operation, which depends on the course of preparation and assessment within the accreditation procedure</w:t>
      </w:r>
      <w:r w:rsidR="00806D91" w:rsidRPr="006530F4">
        <w:rPr>
          <w:rFonts w:ascii="Times New Roman" w:hAnsi="Times New Roman"/>
          <w:lang w:val="en-US"/>
        </w:rPr>
        <w:t>.</w:t>
      </w:r>
    </w:p>
    <w:p w14:paraId="20B51C0F" w14:textId="77777777" w:rsidR="00A44DA9" w:rsidRPr="006530F4" w:rsidRDefault="00A44DA9" w:rsidP="00A44DA9">
      <w:pPr>
        <w:ind w:left="720"/>
        <w:jc w:val="both"/>
        <w:rPr>
          <w:rFonts w:ascii="Times New Roman" w:hAnsi="Times New Roman"/>
          <w:lang w:val="en-US"/>
        </w:rPr>
      </w:pPr>
    </w:p>
    <w:p w14:paraId="5F02401E" w14:textId="77777777" w:rsidR="00A44DA9" w:rsidRPr="006530F4" w:rsidRDefault="00A44DA9" w:rsidP="00A44DA9">
      <w:pPr>
        <w:ind w:left="720"/>
        <w:jc w:val="both"/>
        <w:rPr>
          <w:rFonts w:ascii="Times New Roman" w:hAnsi="Times New Roman"/>
          <w:lang w:val="en-US"/>
        </w:rPr>
      </w:pPr>
    </w:p>
    <w:p w14:paraId="7462A27A" w14:textId="77777777" w:rsidR="00D925B0" w:rsidRPr="006530F4" w:rsidRDefault="006530F4" w:rsidP="006530F4">
      <w:pPr>
        <w:numPr>
          <w:ilvl w:val="0"/>
          <w:numId w:val="33"/>
        </w:numPr>
        <w:rPr>
          <w:rFonts w:ascii="Times New Roman" w:hAnsi="Times New Roman"/>
          <w:lang w:val="en-US"/>
        </w:rPr>
      </w:pPr>
      <w:r w:rsidRPr="006530F4">
        <w:rPr>
          <w:rFonts w:ascii="Times New Roman" w:hAnsi="Times New Roman"/>
          <w:lang w:val="en-US"/>
        </w:rPr>
        <w:lastRenderedPageBreak/>
        <w:t>Ex</w:t>
      </w:r>
      <w:r w:rsidR="005A16B3">
        <w:rPr>
          <w:rFonts w:ascii="Times New Roman" w:hAnsi="Times New Roman"/>
          <w:lang w:val="en-US"/>
        </w:rPr>
        <w:t>tending</w:t>
      </w:r>
      <w:r w:rsidRPr="006530F4">
        <w:rPr>
          <w:rFonts w:ascii="Times New Roman" w:hAnsi="Times New Roman"/>
          <w:lang w:val="en-US"/>
        </w:rPr>
        <w:t xml:space="preserve"> the accreditation </w:t>
      </w:r>
      <w:r w:rsidR="00AE043C">
        <w:rPr>
          <w:rFonts w:ascii="Times New Roman" w:hAnsi="Times New Roman"/>
          <w:lang w:val="en-US"/>
        </w:rPr>
        <w:t xml:space="preserve">scope </w:t>
      </w:r>
      <w:r w:rsidRPr="006530F4">
        <w:rPr>
          <w:rFonts w:ascii="Times New Roman" w:hAnsi="Times New Roman"/>
          <w:lang w:val="en-US"/>
        </w:rPr>
        <w:t xml:space="preserve">means adding additional activity to the accredited scope </w:t>
      </w:r>
      <w:r w:rsidR="00AE043C">
        <w:rPr>
          <w:rFonts w:ascii="Times New Roman" w:hAnsi="Times New Roman"/>
          <w:lang w:val="en-US"/>
        </w:rPr>
        <w:t xml:space="preserve">such </w:t>
      </w:r>
      <w:r w:rsidRPr="006530F4">
        <w:rPr>
          <w:rFonts w:ascii="Times New Roman" w:hAnsi="Times New Roman"/>
          <w:lang w:val="en-US"/>
        </w:rPr>
        <w:t>as</w:t>
      </w:r>
      <w:r w:rsidR="00656354" w:rsidRPr="006530F4">
        <w:rPr>
          <w:rFonts w:ascii="Times New Roman" w:hAnsi="Times New Roman"/>
          <w:lang w:val="en-US"/>
        </w:rPr>
        <w:t xml:space="preserve">: </w:t>
      </w:r>
    </w:p>
    <w:p w14:paraId="07000B86" w14:textId="77777777" w:rsidR="006530F4" w:rsidRPr="006530F4" w:rsidRDefault="00656354" w:rsidP="006530F4">
      <w:pPr>
        <w:ind w:left="720"/>
        <w:rPr>
          <w:rFonts w:ascii="Times New Roman" w:hAnsi="Times New Roman"/>
          <w:lang w:val="en-US"/>
        </w:rPr>
      </w:pPr>
      <w:r w:rsidRPr="006530F4">
        <w:rPr>
          <w:rFonts w:ascii="Times New Roman" w:hAnsi="Times New Roman"/>
          <w:lang w:val="en-US"/>
        </w:rPr>
        <w:t>-</w:t>
      </w:r>
      <w:r w:rsidR="00E95E2D" w:rsidRPr="006530F4">
        <w:rPr>
          <w:rFonts w:ascii="Times New Roman" w:hAnsi="Times New Roman"/>
          <w:lang w:val="en-US"/>
        </w:rPr>
        <w:t xml:space="preserve"> </w:t>
      </w:r>
      <w:r w:rsidR="006530F4" w:rsidRPr="006530F4">
        <w:rPr>
          <w:rFonts w:ascii="Times New Roman" w:hAnsi="Times New Roman"/>
          <w:lang w:val="en-US"/>
        </w:rPr>
        <w:t>introduction of new areas of calibration, testing, certification, inspection;</w:t>
      </w:r>
    </w:p>
    <w:p w14:paraId="27C6C80E" w14:textId="77777777" w:rsidR="006530F4" w:rsidRPr="006530F4" w:rsidRDefault="006530F4" w:rsidP="006530F4">
      <w:pPr>
        <w:ind w:left="720"/>
        <w:rPr>
          <w:rFonts w:ascii="Times New Roman" w:hAnsi="Times New Roman"/>
          <w:lang w:val="en-US"/>
        </w:rPr>
      </w:pPr>
      <w:r w:rsidRPr="006530F4">
        <w:rPr>
          <w:rFonts w:ascii="Times New Roman" w:hAnsi="Times New Roman"/>
          <w:lang w:val="en-US"/>
        </w:rPr>
        <w:t>- introduction of new methods for conformity assessment</w:t>
      </w:r>
      <w:r w:rsidR="00AE043C">
        <w:rPr>
          <w:rFonts w:ascii="Times New Roman" w:hAnsi="Times New Roman"/>
          <w:lang w:val="en-US"/>
        </w:rPr>
        <w:t>;</w:t>
      </w:r>
    </w:p>
    <w:p w14:paraId="0FF599A8" w14:textId="77777777" w:rsidR="006530F4" w:rsidRPr="006530F4" w:rsidRDefault="006530F4" w:rsidP="00AE043C">
      <w:pPr>
        <w:ind w:left="851" w:hanging="131"/>
        <w:rPr>
          <w:rFonts w:ascii="Times New Roman" w:hAnsi="Times New Roman"/>
          <w:lang w:val="en-US"/>
        </w:rPr>
      </w:pPr>
      <w:r w:rsidRPr="006530F4">
        <w:rPr>
          <w:rFonts w:ascii="Times New Roman" w:hAnsi="Times New Roman"/>
          <w:lang w:val="en-US"/>
        </w:rPr>
        <w:t xml:space="preserve">- introduction of additional parameters, products and measuring range for testing (for </w:t>
      </w:r>
      <w:r w:rsidR="00AE043C">
        <w:rPr>
          <w:rFonts w:ascii="Times New Roman" w:hAnsi="Times New Roman"/>
          <w:lang w:val="en-US"/>
        </w:rPr>
        <w:t xml:space="preserve"> </w:t>
      </w:r>
      <w:r w:rsidRPr="006530F4">
        <w:rPr>
          <w:rFonts w:ascii="Times New Roman" w:hAnsi="Times New Roman"/>
          <w:lang w:val="en-US"/>
        </w:rPr>
        <w:t>testing laboratories and medical laboratories)</w:t>
      </w:r>
      <w:r w:rsidR="00AE043C">
        <w:rPr>
          <w:rFonts w:ascii="Times New Roman" w:hAnsi="Times New Roman"/>
          <w:lang w:val="en-US"/>
        </w:rPr>
        <w:t>;</w:t>
      </w:r>
    </w:p>
    <w:p w14:paraId="5C1469F7" w14:textId="77777777" w:rsidR="006530F4" w:rsidRPr="00347BD3" w:rsidRDefault="006530F4" w:rsidP="006530F4">
      <w:pPr>
        <w:ind w:left="720"/>
        <w:rPr>
          <w:rFonts w:ascii="Times New Roman" w:hAnsi="Times New Roman"/>
          <w:lang w:val="mk-MK"/>
        </w:rPr>
      </w:pPr>
      <w:r w:rsidRPr="006530F4">
        <w:rPr>
          <w:rFonts w:ascii="Times New Roman" w:hAnsi="Times New Roman"/>
          <w:lang w:val="en-US"/>
        </w:rPr>
        <w:t>- introduction of a new object for calibration, measuring range and CMC (for calibration laboratories)</w:t>
      </w:r>
      <w:r w:rsidR="00347BD3">
        <w:rPr>
          <w:rFonts w:ascii="Times New Roman" w:hAnsi="Times New Roman"/>
          <w:lang w:val="mk-MK"/>
        </w:rPr>
        <w:t>;</w:t>
      </w:r>
    </w:p>
    <w:p w14:paraId="163221D1" w14:textId="77777777" w:rsidR="006530F4" w:rsidRPr="00347BD3" w:rsidRDefault="006530F4" w:rsidP="006530F4">
      <w:pPr>
        <w:ind w:left="720"/>
        <w:rPr>
          <w:rFonts w:ascii="Times New Roman" w:hAnsi="Times New Roman"/>
          <w:lang w:val="en-US"/>
        </w:rPr>
      </w:pPr>
      <w:r w:rsidRPr="006530F4">
        <w:rPr>
          <w:rFonts w:ascii="Times New Roman" w:hAnsi="Times New Roman"/>
          <w:lang w:val="en-US"/>
        </w:rPr>
        <w:t>- introduction of additional codes, systems and products (for certification bodies)</w:t>
      </w:r>
      <w:r w:rsidR="00347BD3">
        <w:rPr>
          <w:rFonts w:ascii="Times New Roman" w:hAnsi="Times New Roman"/>
          <w:lang w:val="en-US"/>
        </w:rPr>
        <w:t>;</w:t>
      </w:r>
    </w:p>
    <w:p w14:paraId="1C4816C9" w14:textId="77777777" w:rsidR="00D03965" w:rsidRPr="006530F4" w:rsidRDefault="006530F4" w:rsidP="006530F4">
      <w:pPr>
        <w:ind w:left="720"/>
        <w:rPr>
          <w:rFonts w:ascii="Times New Roman" w:hAnsi="Times New Roman"/>
          <w:lang w:val="en-US"/>
        </w:rPr>
      </w:pPr>
      <w:r w:rsidRPr="006530F4">
        <w:rPr>
          <w:rFonts w:ascii="Times New Roman" w:hAnsi="Times New Roman"/>
          <w:lang w:val="en-US"/>
        </w:rPr>
        <w:t xml:space="preserve">- introduction of a new area of ​​inspection </w:t>
      </w:r>
      <w:r w:rsidR="00347BD3">
        <w:rPr>
          <w:rFonts w:ascii="Times New Roman" w:hAnsi="Times New Roman"/>
          <w:lang w:val="en-US"/>
        </w:rPr>
        <w:t xml:space="preserve">for a </w:t>
      </w:r>
      <w:r w:rsidRPr="006530F4">
        <w:rPr>
          <w:rFonts w:ascii="Times New Roman" w:hAnsi="Times New Roman"/>
          <w:lang w:val="en-US"/>
        </w:rPr>
        <w:t>product, process, installation (for inspection bodies</w:t>
      </w:r>
      <w:r w:rsidR="009053A8" w:rsidRPr="006530F4">
        <w:rPr>
          <w:rFonts w:ascii="Times New Roman" w:hAnsi="Times New Roman"/>
          <w:lang w:val="en-US"/>
        </w:rPr>
        <w:t>).</w:t>
      </w:r>
    </w:p>
    <w:p w14:paraId="149ED7EB" w14:textId="77777777" w:rsidR="00D925B0" w:rsidRPr="006530F4" w:rsidRDefault="006530F4" w:rsidP="006530F4">
      <w:pPr>
        <w:jc w:val="both"/>
        <w:rPr>
          <w:rFonts w:ascii="Times New Roman" w:hAnsi="Times New Roman"/>
          <w:lang w:val="en-US"/>
        </w:rPr>
      </w:pPr>
      <w:r w:rsidRPr="006530F4">
        <w:rPr>
          <w:rFonts w:ascii="Times New Roman" w:hAnsi="Times New Roman"/>
          <w:lang w:val="en-US"/>
        </w:rPr>
        <w:t>Ex</w:t>
      </w:r>
      <w:r w:rsidR="005A16B3">
        <w:rPr>
          <w:rFonts w:ascii="Times New Roman" w:hAnsi="Times New Roman"/>
          <w:lang w:val="en-US"/>
        </w:rPr>
        <w:t>tending</w:t>
      </w:r>
      <w:r w:rsidRPr="006530F4">
        <w:rPr>
          <w:rFonts w:ascii="Times New Roman" w:hAnsi="Times New Roman"/>
          <w:lang w:val="en-US"/>
        </w:rPr>
        <w:t xml:space="preserve"> the accreditation </w:t>
      </w:r>
      <w:r w:rsidR="00347BD3">
        <w:rPr>
          <w:rFonts w:ascii="Times New Roman" w:hAnsi="Times New Roman"/>
          <w:lang w:val="en-US"/>
        </w:rPr>
        <w:t xml:space="preserve">scope </w:t>
      </w:r>
      <w:r w:rsidRPr="006530F4">
        <w:rPr>
          <w:rFonts w:ascii="Times New Roman" w:hAnsi="Times New Roman"/>
          <w:lang w:val="en-US"/>
        </w:rPr>
        <w:t>of a</w:t>
      </w:r>
      <w:r w:rsidR="00347BD3">
        <w:rPr>
          <w:rFonts w:ascii="Times New Roman" w:hAnsi="Times New Roman"/>
          <w:lang w:val="en-US"/>
        </w:rPr>
        <w:t xml:space="preserve">n accredited body may lead to </w:t>
      </w:r>
      <w:r w:rsidRPr="006530F4">
        <w:rPr>
          <w:rFonts w:ascii="Times New Roman" w:hAnsi="Times New Roman"/>
          <w:lang w:val="en-US"/>
        </w:rPr>
        <w:t>redefini</w:t>
      </w:r>
      <w:r w:rsidR="00347BD3">
        <w:rPr>
          <w:rFonts w:ascii="Times New Roman" w:hAnsi="Times New Roman"/>
          <w:lang w:val="en-US"/>
        </w:rPr>
        <w:t xml:space="preserve">ng </w:t>
      </w:r>
      <w:r w:rsidRPr="006530F4">
        <w:rPr>
          <w:rFonts w:ascii="Times New Roman" w:hAnsi="Times New Roman"/>
          <w:lang w:val="en-US"/>
        </w:rPr>
        <w:t xml:space="preserve">the composition of the assessment team or the time required to carry out the </w:t>
      </w:r>
      <w:r w:rsidR="00347BD3">
        <w:rPr>
          <w:rFonts w:ascii="Times New Roman" w:hAnsi="Times New Roman"/>
          <w:lang w:val="en-US"/>
        </w:rPr>
        <w:t>supervision</w:t>
      </w:r>
      <w:r w:rsidR="00656354" w:rsidRPr="006530F4">
        <w:rPr>
          <w:rFonts w:ascii="Times New Roman" w:hAnsi="Times New Roman"/>
          <w:lang w:val="en-US"/>
        </w:rPr>
        <w:t xml:space="preserve">. </w:t>
      </w:r>
    </w:p>
    <w:p w14:paraId="2CCDFD02" w14:textId="77777777" w:rsidR="00A44DA9" w:rsidRPr="006530F4" w:rsidRDefault="00A44DA9" w:rsidP="00A44DA9">
      <w:pPr>
        <w:ind w:left="360"/>
        <w:jc w:val="both"/>
        <w:rPr>
          <w:rFonts w:ascii="Times New Roman" w:hAnsi="Times New Roman"/>
          <w:lang w:val="en-US"/>
        </w:rPr>
      </w:pPr>
    </w:p>
    <w:p w14:paraId="756FF6C3" w14:textId="77777777" w:rsidR="00D925B0" w:rsidRPr="006530F4" w:rsidRDefault="005A16B3" w:rsidP="003A4C22">
      <w:pPr>
        <w:jc w:val="both"/>
        <w:rPr>
          <w:rFonts w:ascii="Times New Roman" w:hAnsi="Times New Roman"/>
          <w:lang w:val="en-US"/>
        </w:rPr>
      </w:pPr>
      <w:r>
        <w:rPr>
          <w:rFonts w:ascii="Times New Roman" w:hAnsi="Times New Roman"/>
          <w:lang w:val="en-US"/>
        </w:rPr>
        <w:t>Reducing</w:t>
      </w:r>
      <w:r w:rsidR="00347BD3">
        <w:rPr>
          <w:rFonts w:ascii="Times New Roman" w:hAnsi="Times New Roman"/>
          <w:lang w:val="en-US"/>
        </w:rPr>
        <w:t xml:space="preserve"> the</w:t>
      </w:r>
      <w:r w:rsidR="006530F4" w:rsidRPr="006530F4">
        <w:rPr>
          <w:rFonts w:ascii="Times New Roman" w:hAnsi="Times New Roman"/>
          <w:lang w:val="en-US"/>
        </w:rPr>
        <w:t xml:space="preserve"> accreditation </w:t>
      </w:r>
      <w:r w:rsidR="00347BD3">
        <w:rPr>
          <w:rFonts w:ascii="Times New Roman" w:hAnsi="Times New Roman"/>
          <w:lang w:val="en-US"/>
        </w:rPr>
        <w:t xml:space="preserve">scope </w:t>
      </w:r>
      <w:r w:rsidR="006530F4" w:rsidRPr="006530F4">
        <w:rPr>
          <w:rFonts w:ascii="Times New Roman" w:hAnsi="Times New Roman"/>
          <w:lang w:val="en-US"/>
        </w:rPr>
        <w:t xml:space="preserve">means </w:t>
      </w:r>
      <w:r w:rsidR="00347BD3">
        <w:rPr>
          <w:rFonts w:ascii="Times New Roman" w:hAnsi="Times New Roman"/>
          <w:lang w:val="en-US"/>
        </w:rPr>
        <w:t>eliminating</w:t>
      </w:r>
      <w:r w:rsidR="006530F4" w:rsidRPr="006530F4">
        <w:rPr>
          <w:rFonts w:ascii="Times New Roman" w:hAnsi="Times New Roman"/>
          <w:lang w:val="en-US"/>
        </w:rPr>
        <w:t xml:space="preserve"> certain activities from the accreditation</w:t>
      </w:r>
      <w:r w:rsidR="00347BD3">
        <w:rPr>
          <w:rFonts w:ascii="Times New Roman" w:hAnsi="Times New Roman"/>
          <w:lang w:val="en-US"/>
        </w:rPr>
        <w:t xml:space="preserve"> scope</w:t>
      </w:r>
      <w:r w:rsidR="00656354" w:rsidRPr="006530F4">
        <w:rPr>
          <w:rFonts w:ascii="Times New Roman" w:hAnsi="Times New Roman"/>
          <w:lang w:val="en-US"/>
        </w:rPr>
        <w:t>.</w:t>
      </w:r>
    </w:p>
    <w:p w14:paraId="635A8A27" w14:textId="77777777" w:rsidR="0089371C" w:rsidRPr="006530F4" w:rsidRDefault="0089371C" w:rsidP="003A4C22">
      <w:pPr>
        <w:jc w:val="both"/>
        <w:rPr>
          <w:rFonts w:ascii="Times New Roman" w:hAnsi="Times New Roman"/>
          <w:lang w:val="en-US"/>
        </w:rPr>
      </w:pPr>
    </w:p>
    <w:p w14:paraId="2372E8FD" w14:textId="77777777" w:rsidR="00D925B0" w:rsidRPr="006530F4" w:rsidRDefault="006530F4" w:rsidP="006F5CCB">
      <w:pPr>
        <w:pStyle w:val="Heading6"/>
        <w:numPr>
          <w:ilvl w:val="0"/>
          <w:numId w:val="28"/>
        </w:numPr>
        <w:ind w:hanging="502"/>
        <w:rPr>
          <w:caps/>
          <w:lang w:val="en-US"/>
        </w:rPr>
      </w:pPr>
      <w:r w:rsidRPr="006530F4">
        <w:rPr>
          <w:caps/>
          <w:lang w:val="en-US"/>
        </w:rPr>
        <w:t>CLASSIFICATION OF CHANGES</w:t>
      </w:r>
    </w:p>
    <w:p w14:paraId="0A60FE31" w14:textId="77777777" w:rsidR="00D925B0" w:rsidRPr="006530F4" w:rsidRDefault="00D925B0">
      <w:pPr>
        <w:jc w:val="both"/>
        <w:rPr>
          <w:rFonts w:ascii="Times New Roman" w:hAnsi="Times New Roman"/>
          <w:b/>
          <w:bCs/>
          <w:lang w:val="en-US"/>
        </w:rPr>
      </w:pPr>
    </w:p>
    <w:p w14:paraId="46044DD4" w14:textId="77777777" w:rsidR="00D925B0" w:rsidRPr="006530F4" w:rsidRDefault="00347BD3">
      <w:pPr>
        <w:jc w:val="both"/>
        <w:rPr>
          <w:rFonts w:ascii="Times New Roman" w:hAnsi="Times New Roman"/>
          <w:lang w:val="en-US"/>
        </w:rPr>
      </w:pPr>
      <w:r>
        <w:rPr>
          <w:rFonts w:ascii="Times New Roman" w:hAnsi="Times New Roman"/>
          <w:lang w:val="en-US"/>
        </w:rPr>
        <w:t>I</w:t>
      </w:r>
      <w:r w:rsidR="00673630">
        <w:rPr>
          <w:rFonts w:ascii="Times New Roman" w:hAnsi="Times New Roman"/>
          <w:lang w:val="en-US"/>
        </w:rPr>
        <w:t>ARNM</w:t>
      </w:r>
      <w:r w:rsidR="006530F4" w:rsidRPr="006530F4">
        <w:rPr>
          <w:rFonts w:ascii="Times New Roman" w:hAnsi="Times New Roman"/>
          <w:lang w:val="en-US"/>
        </w:rPr>
        <w:t xml:space="preserve"> classifies the changes as</w:t>
      </w:r>
      <w:r>
        <w:rPr>
          <w:rFonts w:ascii="Times New Roman" w:hAnsi="Times New Roman"/>
          <w:lang w:val="en-US"/>
        </w:rPr>
        <w:t xml:space="preserve"> follows</w:t>
      </w:r>
      <w:r w:rsidR="006530F4" w:rsidRPr="006530F4">
        <w:rPr>
          <w:rFonts w:ascii="Times New Roman" w:hAnsi="Times New Roman"/>
          <w:lang w:val="en-US"/>
        </w:rPr>
        <w:t>:</w:t>
      </w:r>
    </w:p>
    <w:p w14:paraId="2E2AA86A" w14:textId="77777777" w:rsidR="00D925B0" w:rsidRPr="006530F4" w:rsidRDefault="00D925B0">
      <w:pPr>
        <w:jc w:val="both"/>
        <w:rPr>
          <w:rFonts w:ascii="Times New Roman" w:hAnsi="Times New Roman"/>
          <w:lang w:val="en-US"/>
        </w:rPr>
      </w:pPr>
    </w:p>
    <w:p w14:paraId="358BC1A6" w14:textId="77777777" w:rsidR="006530F4" w:rsidRPr="006530F4" w:rsidRDefault="006530F4" w:rsidP="006530F4">
      <w:pPr>
        <w:numPr>
          <w:ilvl w:val="0"/>
          <w:numId w:val="23"/>
        </w:numPr>
        <w:jc w:val="both"/>
        <w:rPr>
          <w:rFonts w:ascii="Times New Roman" w:hAnsi="Times New Roman"/>
          <w:lang w:val="en-US"/>
        </w:rPr>
      </w:pPr>
      <w:r w:rsidRPr="006530F4">
        <w:rPr>
          <w:rFonts w:ascii="Times New Roman" w:hAnsi="Times New Roman"/>
          <w:lang w:val="en-US"/>
        </w:rPr>
        <w:t>planned changes</w:t>
      </w:r>
      <w:r w:rsidR="00347BD3">
        <w:rPr>
          <w:rFonts w:ascii="Times New Roman" w:hAnsi="Times New Roman"/>
          <w:lang w:val="en-US"/>
        </w:rPr>
        <w:t>;</w:t>
      </w:r>
    </w:p>
    <w:p w14:paraId="4D90E0A9" w14:textId="77777777" w:rsidR="006530F4" w:rsidRPr="006530F4" w:rsidRDefault="006530F4" w:rsidP="006530F4">
      <w:pPr>
        <w:numPr>
          <w:ilvl w:val="0"/>
          <w:numId w:val="23"/>
        </w:numPr>
        <w:jc w:val="both"/>
        <w:rPr>
          <w:rFonts w:ascii="Times New Roman" w:hAnsi="Times New Roman"/>
          <w:lang w:val="en-US"/>
        </w:rPr>
      </w:pPr>
      <w:r w:rsidRPr="006530F4">
        <w:rPr>
          <w:rFonts w:ascii="Times New Roman" w:hAnsi="Times New Roman"/>
          <w:lang w:val="en-US"/>
        </w:rPr>
        <w:t>unplanned changes</w:t>
      </w:r>
      <w:r w:rsidR="00347BD3">
        <w:rPr>
          <w:rFonts w:ascii="Times New Roman" w:hAnsi="Times New Roman"/>
          <w:lang w:val="en-US"/>
        </w:rPr>
        <w:t>;</w:t>
      </w:r>
    </w:p>
    <w:p w14:paraId="4A0787B0" w14:textId="77777777" w:rsidR="00D925B0" w:rsidRPr="006530F4" w:rsidRDefault="006530F4" w:rsidP="006530F4">
      <w:pPr>
        <w:numPr>
          <w:ilvl w:val="0"/>
          <w:numId w:val="23"/>
        </w:numPr>
        <w:jc w:val="both"/>
        <w:rPr>
          <w:rFonts w:ascii="Times New Roman" w:hAnsi="Times New Roman"/>
          <w:lang w:val="en-US"/>
        </w:rPr>
      </w:pPr>
      <w:r w:rsidRPr="006530F4">
        <w:rPr>
          <w:rFonts w:ascii="Times New Roman" w:hAnsi="Times New Roman"/>
          <w:lang w:val="en-US"/>
        </w:rPr>
        <w:t xml:space="preserve">changes for which </w:t>
      </w:r>
      <w:r w:rsidR="00673630">
        <w:rPr>
          <w:rFonts w:ascii="Times New Roman" w:hAnsi="Times New Roman"/>
          <w:lang w:val="en-US"/>
        </w:rPr>
        <w:t>IARNM</w:t>
      </w:r>
      <w:r w:rsidRPr="006530F4">
        <w:rPr>
          <w:rFonts w:ascii="Times New Roman" w:hAnsi="Times New Roman"/>
          <w:lang w:val="en-US"/>
        </w:rPr>
        <w:t xml:space="preserve"> has not been notified by the accredited bodies</w:t>
      </w:r>
      <w:r w:rsidR="00347BD3">
        <w:rPr>
          <w:rFonts w:ascii="Times New Roman" w:hAnsi="Times New Roman"/>
          <w:lang w:val="en-US"/>
        </w:rPr>
        <w:t>.</w:t>
      </w:r>
    </w:p>
    <w:p w14:paraId="1DED520B" w14:textId="77777777" w:rsidR="00D925B0" w:rsidRPr="006530F4" w:rsidRDefault="00D925B0">
      <w:pPr>
        <w:jc w:val="both"/>
        <w:rPr>
          <w:rFonts w:ascii="Times New Roman" w:hAnsi="Times New Roman"/>
          <w:lang w:val="en-US"/>
        </w:rPr>
      </w:pPr>
    </w:p>
    <w:p w14:paraId="34712113" w14:textId="77777777" w:rsidR="00D925B0" w:rsidRPr="006530F4" w:rsidRDefault="00656354">
      <w:pPr>
        <w:pStyle w:val="Heading6"/>
        <w:rPr>
          <w:caps/>
          <w:lang w:val="en-US"/>
        </w:rPr>
      </w:pPr>
      <w:r w:rsidRPr="006530F4">
        <w:rPr>
          <w:caps/>
          <w:lang w:val="en-US"/>
        </w:rPr>
        <w:t xml:space="preserve">5.     </w:t>
      </w:r>
      <w:r w:rsidR="006530F4" w:rsidRPr="006530F4">
        <w:rPr>
          <w:caps/>
          <w:lang w:val="en-US"/>
        </w:rPr>
        <w:t>DEALING WITH CHANGES</w:t>
      </w:r>
    </w:p>
    <w:p w14:paraId="730EAEC4" w14:textId="77777777" w:rsidR="00D925B0" w:rsidRPr="006530F4" w:rsidRDefault="00D925B0">
      <w:pPr>
        <w:jc w:val="both"/>
        <w:rPr>
          <w:rFonts w:ascii="Times New Roman" w:hAnsi="Times New Roman"/>
          <w:b/>
          <w:bCs/>
          <w:lang w:val="en-US"/>
        </w:rPr>
      </w:pPr>
    </w:p>
    <w:p w14:paraId="15537F61" w14:textId="77777777" w:rsidR="00D925B0" w:rsidRPr="006530F4" w:rsidRDefault="006530F4">
      <w:pPr>
        <w:pStyle w:val="BodyText"/>
        <w:rPr>
          <w:rFonts w:ascii="Times New Roman" w:hAnsi="Times New Roman"/>
        </w:rPr>
      </w:pPr>
      <w:r w:rsidRPr="006530F4">
        <w:rPr>
          <w:rFonts w:ascii="Times New Roman" w:hAnsi="Times New Roman"/>
        </w:rPr>
        <w:t xml:space="preserve">According to the accreditation procedure, the accredited body must immediately inform </w:t>
      </w:r>
      <w:r w:rsidR="00673630">
        <w:rPr>
          <w:rFonts w:ascii="Times New Roman" w:hAnsi="Times New Roman"/>
        </w:rPr>
        <w:t>IARNM</w:t>
      </w:r>
      <w:r w:rsidR="005A16B3">
        <w:rPr>
          <w:rFonts w:ascii="Times New Roman" w:hAnsi="Times New Roman"/>
        </w:rPr>
        <w:t xml:space="preserve"> about any</w:t>
      </w:r>
      <w:r w:rsidRPr="006530F4">
        <w:rPr>
          <w:rFonts w:ascii="Times New Roman" w:hAnsi="Times New Roman"/>
        </w:rPr>
        <w:t xml:space="preserve"> planned and unplanned changes that </w:t>
      </w:r>
      <w:r w:rsidR="00347BD3">
        <w:rPr>
          <w:rFonts w:ascii="Times New Roman" w:hAnsi="Times New Roman"/>
        </w:rPr>
        <w:t>influence</w:t>
      </w:r>
      <w:r w:rsidRPr="006530F4">
        <w:rPr>
          <w:rFonts w:ascii="Times New Roman" w:hAnsi="Times New Roman"/>
        </w:rPr>
        <w:t xml:space="preserve"> the accredited activities.</w:t>
      </w:r>
    </w:p>
    <w:p w14:paraId="3F4A6E8D" w14:textId="77777777" w:rsidR="00D925B0" w:rsidRPr="006530F4" w:rsidRDefault="00D925B0">
      <w:pPr>
        <w:pStyle w:val="BodyText"/>
        <w:rPr>
          <w:rFonts w:ascii="Times New Roman" w:hAnsi="Times New Roman"/>
        </w:rPr>
      </w:pPr>
    </w:p>
    <w:p w14:paraId="257FE78C" w14:textId="77777777" w:rsidR="00D925B0" w:rsidRPr="006530F4" w:rsidRDefault="00656354">
      <w:pPr>
        <w:pStyle w:val="BodyText"/>
        <w:rPr>
          <w:rFonts w:ascii="Times New Roman" w:hAnsi="Times New Roman"/>
          <w:b/>
          <w:bCs/>
        </w:rPr>
      </w:pPr>
      <w:r w:rsidRPr="006530F4">
        <w:rPr>
          <w:rFonts w:ascii="Times New Roman" w:hAnsi="Times New Roman"/>
          <w:b/>
          <w:bCs/>
        </w:rPr>
        <w:t>5.1</w:t>
      </w:r>
      <w:r w:rsidRPr="006530F4">
        <w:rPr>
          <w:rFonts w:ascii="Times New Roman" w:hAnsi="Times New Roman"/>
          <w:b/>
          <w:bCs/>
        </w:rPr>
        <w:tab/>
      </w:r>
      <w:r w:rsidR="006530F4" w:rsidRPr="006530F4">
        <w:rPr>
          <w:rFonts w:ascii="Times New Roman" w:hAnsi="Times New Roman"/>
          <w:b/>
          <w:bCs/>
        </w:rPr>
        <w:t>Planned changes</w:t>
      </w:r>
    </w:p>
    <w:p w14:paraId="36E2B4E9" w14:textId="77777777" w:rsidR="00D925B0" w:rsidRPr="006530F4" w:rsidRDefault="00D925B0">
      <w:pPr>
        <w:pStyle w:val="BodyText"/>
        <w:rPr>
          <w:rFonts w:ascii="Times New Roman" w:hAnsi="Times New Roman"/>
          <w:b/>
          <w:bCs/>
        </w:rPr>
      </w:pPr>
    </w:p>
    <w:p w14:paraId="32431A53" w14:textId="77777777" w:rsidR="006530F4" w:rsidRPr="006530F4" w:rsidRDefault="006530F4" w:rsidP="006530F4">
      <w:pPr>
        <w:pStyle w:val="BodyText"/>
        <w:rPr>
          <w:rFonts w:ascii="Times New Roman" w:hAnsi="Times New Roman"/>
        </w:rPr>
      </w:pPr>
      <w:r w:rsidRPr="006530F4">
        <w:rPr>
          <w:rFonts w:ascii="Times New Roman" w:hAnsi="Times New Roman"/>
        </w:rPr>
        <w:t xml:space="preserve">When accredited bodies inform </w:t>
      </w:r>
      <w:r w:rsidR="00673630">
        <w:rPr>
          <w:rFonts w:ascii="Times New Roman" w:hAnsi="Times New Roman"/>
        </w:rPr>
        <w:t>IARNM</w:t>
      </w:r>
      <w:r w:rsidRPr="006530F4">
        <w:rPr>
          <w:rFonts w:ascii="Times New Roman" w:hAnsi="Times New Roman"/>
        </w:rPr>
        <w:t xml:space="preserve"> they are planning </w:t>
      </w:r>
      <w:r w:rsidR="005A16B3">
        <w:rPr>
          <w:rFonts w:ascii="Times New Roman" w:hAnsi="Times New Roman"/>
        </w:rPr>
        <w:t xml:space="preserve">to introduce </w:t>
      </w:r>
      <w:r w:rsidRPr="006530F4">
        <w:rPr>
          <w:rFonts w:ascii="Times New Roman" w:hAnsi="Times New Roman"/>
        </w:rPr>
        <w:t>changes related to their employment status, the coordinator</w:t>
      </w:r>
      <w:r w:rsidR="00347BD3">
        <w:rPr>
          <w:rFonts w:ascii="Times New Roman" w:hAnsi="Times New Roman"/>
        </w:rPr>
        <w:t xml:space="preserve"> shall</w:t>
      </w:r>
      <w:r w:rsidRPr="006530F4">
        <w:rPr>
          <w:rFonts w:ascii="Times New Roman" w:hAnsi="Times New Roman"/>
        </w:rPr>
        <w:t xml:space="preserve"> consult the assessment team and, if necessary, request the necessary data from the accredited body, which will enable </w:t>
      </w:r>
      <w:r w:rsidR="00347BD3">
        <w:rPr>
          <w:rFonts w:ascii="Times New Roman" w:hAnsi="Times New Roman"/>
        </w:rPr>
        <w:t>making an</w:t>
      </w:r>
      <w:r w:rsidRPr="006530F4">
        <w:rPr>
          <w:rFonts w:ascii="Times New Roman" w:hAnsi="Times New Roman"/>
        </w:rPr>
        <w:t xml:space="preserve"> assessment </w:t>
      </w:r>
      <w:r w:rsidR="00347BD3">
        <w:rPr>
          <w:rFonts w:ascii="Times New Roman" w:hAnsi="Times New Roman"/>
        </w:rPr>
        <w:t xml:space="preserve">about </w:t>
      </w:r>
      <w:r w:rsidRPr="006530F4">
        <w:rPr>
          <w:rFonts w:ascii="Times New Roman" w:hAnsi="Times New Roman"/>
        </w:rPr>
        <w:t xml:space="preserve">whether the changes </w:t>
      </w:r>
      <w:r w:rsidR="00347BD3">
        <w:rPr>
          <w:rFonts w:ascii="Times New Roman" w:hAnsi="Times New Roman"/>
        </w:rPr>
        <w:t>influence</w:t>
      </w:r>
      <w:r w:rsidRPr="006530F4">
        <w:rPr>
          <w:rFonts w:ascii="Times New Roman" w:hAnsi="Times New Roman"/>
        </w:rPr>
        <w:t xml:space="preserve"> the fulfillment of accreditation requirements.</w:t>
      </w:r>
    </w:p>
    <w:p w14:paraId="5355A729" w14:textId="77777777" w:rsidR="006530F4" w:rsidRPr="006530F4" w:rsidRDefault="00347BD3" w:rsidP="006530F4">
      <w:pPr>
        <w:pStyle w:val="BodyText"/>
        <w:rPr>
          <w:rFonts w:ascii="Times New Roman" w:hAnsi="Times New Roman"/>
        </w:rPr>
      </w:pPr>
      <w:r>
        <w:rPr>
          <w:rFonts w:ascii="Times New Roman" w:hAnsi="Times New Roman"/>
        </w:rPr>
        <w:t>If</w:t>
      </w:r>
      <w:r w:rsidR="006530F4" w:rsidRPr="006530F4">
        <w:rPr>
          <w:rFonts w:ascii="Times New Roman" w:hAnsi="Times New Roman"/>
        </w:rPr>
        <w:t xml:space="preserve"> changes do not </w:t>
      </w:r>
      <w:r>
        <w:rPr>
          <w:rFonts w:ascii="Times New Roman" w:hAnsi="Times New Roman"/>
        </w:rPr>
        <w:t>influence</w:t>
      </w:r>
      <w:r w:rsidR="006530F4" w:rsidRPr="006530F4">
        <w:rPr>
          <w:rFonts w:ascii="Times New Roman" w:hAnsi="Times New Roman"/>
        </w:rPr>
        <w:t xml:space="preserve"> the fulfillment of the accreditation requirements, the activities </w:t>
      </w:r>
      <w:r>
        <w:rPr>
          <w:rFonts w:ascii="Times New Roman" w:hAnsi="Times New Roman"/>
        </w:rPr>
        <w:t xml:space="preserve">shall </w:t>
      </w:r>
      <w:r w:rsidR="006530F4" w:rsidRPr="006530F4">
        <w:rPr>
          <w:rFonts w:ascii="Times New Roman" w:hAnsi="Times New Roman"/>
        </w:rPr>
        <w:t>continue.</w:t>
      </w:r>
    </w:p>
    <w:p w14:paraId="17FAB4E7" w14:textId="77777777" w:rsidR="006530F4" w:rsidRPr="006530F4" w:rsidRDefault="006530F4" w:rsidP="006530F4">
      <w:pPr>
        <w:pStyle w:val="BodyText"/>
        <w:rPr>
          <w:rFonts w:ascii="Times New Roman" w:hAnsi="Times New Roman"/>
        </w:rPr>
      </w:pPr>
    </w:p>
    <w:p w14:paraId="07FAAFB4" w14:textId="77777777" w:rsidR="006530F4" w:rsidRPr="006530F4" w:rsidRDefault="006530F4" w:rsidP="006530F4">
      <w:pPr>
        <w:pStyle w:val="BodyText"/>
        <w:rPr>
          <w:rFonts w:ascii="Times New Roman" w:hAnsi="Times New Roman"/>
        </w:rPr>
      </w:pPr>
      <w:r w:rsidRPr="006530F4">
        <w:rPr>
          <w:rFonts w:ascii="Times New Roman" w:hAnsi="Times New Roman"/>
        </w:rPr>
        <w:t xml:space="preserve">If the changes </w:t>
      </w:r>
      <w:r w:rsidR="00347BD3">
        <w:rPr>
          <w:rFonts w:ascii="Times New Roman" w:hAnsi="Times New Roman"/>
        </w:rPr>
        <w:t>influence</w:t>
      </w:r>
      <w:r w:rsidRPr="006530F4">
        <w:rPr>
          <w:rFonts w:ascii="Times New Roman" w:hAnsi="Times New Roman"/>
        </w:rPr>
        <w:t xml:space="preserve"> the fulfillment of the accreditation requirements, the assessment team </w:t>
      </w:r>
      <w:r w:rsidR="00347BD3">
        <w:rPr>
          <w:rFonts w:ascii="Times New Roman" w:hAnsi="Times New Roman"/>
        </w:rPr>
        <w:t>shall require</w:t>
      </w:r>
      <w:r w:rsidRPr="006530F4">
        <w:rPr>
          <w:rFonts w:ascii="Times New Roman" w:hAnsi="Times New Roman"/>
        </w:rPr>
        <w:t xml:space="preserve"> the accredited body to submit an action plan. The action plan must confirm that all necessary conditions for the implementation of the activities within the accredited scope are provided.</w:t>
      </w:r>
    </w:p>
    <w:p w14:paraId="37333F31" w14:textId="77777777" w:rsidR="006530F4" w:rsidRPr="006530F4" w:rsidRDefault="006530F4" w:rsidP="006530F4">
      <w:pPr>
        <w:pStyle w:val="BodyText"/>
        <w:rPr>
          <w:rFonts w:ascii="Times New Roman" w:hAnsi="Times New Roman"/>
        </w:rPr>
      </w:pPr>
    </w:p>
    <w:p w14:paraId="440C1A7C" w14:textId="77777777" w:rsidR="00D925B0" w:rsidRPr="006530F4" w:rsidRDefault="00347BD3" w:rsidP="006530F4">
      <w:pPr>
        <w:pStyle w:val="BodyText"/>
        <w:rPr>
          <w:rFonts w:ascii="Times New Roman" w:hAnsi="Times New Roman"/>
        </w:rPr>
      </w:pPr>
      <w:r>
        <w:rPr>
          <w:rFonts w:ascii="Times New Roman" w:hAnsi="Times New Roman"/>
        </w:rPr>
        <w:t>Following the received information, w</w:t>
      </w:r>
      <w:r w:rsidR="006530F4" w:rsidRPr="006530F4">
        <w:rPr>
          <w:rFonts w:ascii="Times New Roman" w:hAnsi="Times New Roman"/>
        </w:rPr>
        <w:t xml:space="preserve">hen </w:t>
      </w:r>
      <w:r>
        <w:rPr>
          <w:rFonts w:ascii="Times New Roman" w:hAnsi="Times New Roman"/>
        </w:rPr>
        <w:t xml:space="preserve">there’re grounds for suspicion </w:t>
      </w:r>
      <w:r w:rsidR="006530F4" w:rsidRPr="006530F4">
        <w:rPr>
          <w:rFonts w:ascii="Times New Roman" w:hAnsi="Times New Roman"/>
        </w:rPr>
        <w:t xml:space="preserve">that the planned changes do not ensure continuous fulfillment of the </w:t>
      </w:r>
      <w:r>
        <w:rPr>
          <w:rFonts w:ascii="Times New Roman" w:hAnsi="Times New Roman"/>
        </w:rPr>
        <w:t xml:space="preserve">accreditation requirements, </w:t>
      </w:r>
      <w:r w:rsidR="00673630">
        <w:rPr>
          <w:rFonts w:ascii="Times New Roman" w:hAnsi="Times New Roman"/>
        </w:rPr>
        <w:t>IARNM</w:t>
      </w:r>
      <w:r w:rsidR="006530F4" w:rsidRPr="006530F4">
        <w:rPr>
          <w:rFonts w:ascii="Times New Roman" w:hAnsi="Times New Roman"/>
        </w:rPr>
        <w:t xml:space="preserve"> </w:t>
      </w:r>
      <w:r>
        <w:rPr>
          <w:rFonts w:ascii="Times New Roman" w:hAnsi="Times New Roman"/>
        </w:rPr>
        <w:t>shall undertake</w:t>
      </w:r>
      <w:r w:rsidR="006530F4" w:rsidRPr="006530F4">
        <w:rPr>
          <w:rFonts w:ascii="Times New Roman" w:hAnsi="Times New Roman"/>
        </w:rPr>
        <w:t xml:space="preserve"> extraordinary supervision in accordance with the accreditation procedure. If </w:t>
      </w:r>
      <w:r>
        <w:rPr>
          <w:rFonts w:ascii="Times New Roman" w:hAnsi="Times New Roman"/>
        </w:rPr>
        <w:lastRenderedPageBreak/>
        <w:t xml:space="preserve">necessary, </w:t>
      </w:r>
      <w:r w:rsidR="00673630">
        <w:rPr>
          <w:rFonts w:ascii="Times New Roman" w:hAnsi="Times New Roman"/>
        </w:rPr>
        <w:t>IARNM</w:t>
      </w:r>
      <w:r w:rsidR="006530F4" w:rsidRPr="006530F4">
        <w:rPr>
          <w:rFonts w:ascii="Times New Roman" w:hAnsi="Times New Roman"/>
        </w:rPr>
        <w:t xml:space="preserve"> may take a suspension </w:t>
      </w:r>
      <w:r>
        <w:rPr>
          <w:rFonts w:ascii="Times New Roman" w:hAnsi="Times New Roman"/>
        </w:rPr>
        <w:t xml:space="preserve">measure </w:t>
      </w:r>
      <w:r w:rsidR="006530F4" w:rsidRPr="006530F4">
        <w:rPr>
          <w:rFonts w:ascii="Times New Roman" w:hAnsi="Times New Roman"/>
        </w:rPr>
        <w:t>during the period of adjustment to the changes.</w:t>
      </w:r>
    </w:p>
    <w:p w14:paraId="1F60DF2A" w14:textId="77777777" w:rsidR="00D925B0" w:rsidRPr="006530F4" w:rsidRDefault="00D925B0">
      <w:pPr>
        <w:pStyle w:val="BodyText"/>
        <w:rPr>
          <w:rFonts w:ascii="Times New Roman" w:hAnsi="Times New Roman"/>
        </w:rPr>
      </w:pPr>
    </w:p>
    <w:p w14:paraId="625E191C" w14:textId="77777777" w:rsidR="008F06A4" w:rsidRPr="006530F4" w:rsidRDefault="00E95E2D" w:rsidP="00E95E2D">
      <w:pPr>
        <w:pStyle w:val="BodyText"/>
        <w:rPr>
          <w:rFonts w:ascii="Times New Roman" w:hAnsi="Times New Roman"/>
          <w:b/>
          <w:bCs/>
        </w:rPr>
      </w:pPr>
      <w:r w:rsidRPr="006530F4">
        <w:rPr>
          <w:rFonts w:ascii="Times New Roman" w:hAnsi="Times New Roman"/>
          <w:b/>
          <w:bCs/>
        </w:rPr>
        <w:t xml:space="preserve">5.2 </w:t>
      </w:r>
      <w:r w:rsidR="006530F4">
        <w:rPr>
          <w:rFonts w:ascii="Times New Roman" w:hAnsi="Times New Roman"/>
          <w:b/>
          <w:bCs/>
        </w:rPr>
        <w:t>Changes in the accreditation scope</w:t>
      </w:r>
    </w:p>
    <w:p w14:paraId="4EF6329E" w14:textId="77777777" w:rsidR="00E95E2D" w:rsidRPr="006530F4" w:rsidRDefault="00E95E2D" w:rsidP="00E95E2D">
      <w:pPr>
        <w:pStyle w:val="BodyText"/>
        <w:rPr>
          <w:rFonts w:ascii="Times New Roman" w:hAnsi="Times New Roman"/>
          <w:b/>
          <w:bCs/>
        </w:rPr>
      </w:pPr>
    </w:p>
    <w:p w14:paraId="5600C35E" w14:textId="77777777" w:rsidR="006530F4" w:rsidRPr="006530F4" w:rsidRDefault="006530F4" w:rsidP="006530F4">
      <w:pPr>
        <w:jc w:val="both"/>
        <w:rPr>
          <w:rFonts w:ascii="Times New Roman" w:hAnsi="Times New Roman"/>
          <w:lang w:val="en-US"/>
        </w:rPr>
      </w:pPr>
      <w:r w:rsidRPr="006530F4">
        <w:rPr>
          <w:rFonts w:ascii="Times New Roman" w:hAnsi="Times New Roman"/>
          <w:lang w:val="en-US"/>
        </w:rPr>
        <w:t xml:space="preserve">When the accredited body plans to change the accreditation </w:t>
      </w:r>
      <w:r w:rsidR="00347BD3">
        <w:rPr>
          <w:rFonts w:ascii="Times New Roman" w:hAnsi="Times New Roman"/>
          <w:lang w:val="en-US"/>
        </w:rPr>
        <w:t>scope, it shall send</w:t>
      </w:r>
      <w:r w:rsidRPr="006530F4">
        <w:rPr>
          <w:rFonts w:ascii="Times New Roman" w:hAnsi="Times New Roman"/>
          <w:lang w:val="en-US"/>
        </w:rPr>
        <w:t xml:space="preserve"> </w:t>
      </w:r>
      <w:r w:rsidR="00347BD3">
        <w:rPr>
          <w:rFonts w:ascii="Times New Roman" w:hAnsi="Times New Roman"/>
          <w:lang w:val="en-US"/>
        </w:rPr>
        <w:t xml:space="preserve">a notification (request) to </w:t>
      </w:r>
      <w:r w:rsidR="00673630">
        <w:rPr>
          <w:rFonts w:ascii="Times New Roman" w:hAnsi="Times New Roman"/>
          <w:lang w:val="en-US"/>
        </w:rPr>
        <w:t>IARNM</w:t>
      </w:r>
      <w:r w:rsidR="00347BD3">
        <w:rPr>
          <w:rFonts w:ascii="Times New Roman" w:hAnsi="Times New Roman"/>
          <w:lang w:val="en-US"/>
        </w:rPr>
        <w:t xml:space="preserve"> in view of</w:t>
      </w:r>
      <w:r w:rsidRPr="006530F4">
        <w:rPr>
          <w:rFonts w:ascii="Times New Roman" w:hAnsi="Times New Roman"/>
          <w:lang w:val="en-US"/>
        </w:rPr>
        <w:t xml:space="preserve"> the planned change accompanied by an </w:t>
      </w:r>
      <w:r w:rsidR="005A16B3">
        <w:rPr>
          <w:rFonts w:ascii="Times New Roman" w:hAnsi="Times New Roman"/>
          <w:lang w:val="en-US"/>
        </w:rPr>
        <w:t xml:space="preserve">Accreditation </w:t>
      </w:r>
      <w:r w:rsidRPr="006530F4">
        <w:rPr>
          <w:rFonts w:ascii="Times New Roman" w:hAnsi="Times New Roman"/>
          <w:lang w:val="en-US"/>
        </w:rPr>
        <w:t xml:space="preserve">Application. Prior to the submission of the notification (request), the accredited </w:t>
      </w:r>
      <w:r w:rsidR="00347BD3">
        <w:rPr>
          <w:rFonts w:ascii="Times New Roman" w:hAnsi="Times New Roman"/>
          <w:lang w:val="en-US"/>
        </w:rPr>
        <w:t>CAB</w:t>
      </w:r>
      <w:r w:rsidRPr="006530F4">
        <w:rPr>
          <w:rFonts w:ascii="Times New Roman" w:hAnsi="Times New Roman"/>
          <w:lang w:val="en-US"/>
        </w:rPr>
        <w:t xml:space="preserve"> must perform an internal inspection (as part of the regular internal inspection or extraordinary internal inspection) and a management </w:t>
      </w:r>
      <w:r w:rsidR="005A16B3">
        <w:rPr>
          <w:rFonts w:ascii="Times New Roman" w:hAnsi="Times New Roman"/>
          <w:lang w:val="en-US"/>
        </w:rPr>
        <w:t xml:space="preserve">review </w:t>
      </w:r>
      <w:r w:rsidRPr="006530F4">
        <w:rPr>
          <w:rFonts w:ascii="Times New Roman" w:hAnsi="Times New Roman"/>
          <w:lang w:val="en-US"/>
        </w:rPr>
        <w:t>of the notified (requested) change (within the regular annual or extraordinary</w:t>
      </w:r>
      <w:r w:rsidR="00347BD3">
        <w:rPr>
          <w:rFonts w:ascii="Times New Roman" w:hAnsi="Times New Roman"/>
          <w:lang w:val="en-US"/>
        </w:rPr>
        <w:t xml:space="preserve"> meeting) i</w:t>
      </w:r>
      <w:r w:rsidRPr="006530F4">
        <w:rPr>
          <w:rFonts w:ascii="Times New Roman" w:hAnsi="Times New Roman"/>
          <w:lang w:val="en-US"/>
        </w:rPr>
        <w:t>n order to review the readiness for the notified (requested) change.</w:t>
      </w:r>
    </w:p>
    <w:p w14:paraId="7653E388" w14:textId="77777777" w:rsidR="008F06A4" w:rsidRPr="006530F4" w:rsidRDefault="00347BD3" w:rsidP="006530F4">
      <w:pPr>
        <w:jc w:val="both"/>
        <w:rPr>
          <w:lang w:val="en-US"/>
        </w:rPr>
      </w:pPr>
      <w:r>
        <w:rPr>
          <w:rFonts w:ascii="Times New Roman" w:hAnsi="Times New Roman"/>
          <w:lang w:val="en-US"/>
        </w:rPr>
        <w:t xml:space="preserve">In this case, </w:t>
      </w:r>
      <w:r w:rsidR="00673630">
        <w:rPr>
          <w:rFonts w:ascii="Times New Roman" w:hAnsi="Times New Roman"/>
          <w:lang w:val="en-US"/>
        </w:rPr>
        <w:t>IARNM</w:t>
      </w:r>
      <w:r w:rsidR="006530F4" w:rsidRPr="006530F4">
        <w:rPr>
          <w:rFonts w:ascii="Times New Roman" w:hAnsi="Times New Roman"/>
          <w:lang w:val="en-US"/>
        </w:rPr>
        <w:t xml:space="preserve"> </w:t>
      </w:r>
      <w:r>
        <w:rPr>
          <w:rFonts w:ascii="Times New Roman" w:hAnsi="Times New Roman"/>
          <w:lang w:val="en-US"/>
        </w:rPr>
        <w:t>shall act</w:t>
      </w:r>
      <w:r w:rsidR="006530F4" w:rsidRPr="006530F4">
        <w:rPr>
          <w:rFonts w:ascii="Times New Roman" w:hAnsi="Times New Roman"/>
          <w:lang w:val="en-US"/>
        </w:rPr>
        <w:t xml:space="preserve"> in accordance with item 5.1 of this Procedure</w:t>
      </w:r>
      <w:r w:rsidR="00E95E2D" w:rsidRPr="006530F4">
        <w:rPr>
          <w:rFonts w:ascii="Times New Roman" w:hAnsi="Times New Roman"/>
          <w:lang w:val="en-US"/>
        </w:rPr>
        <w:t>.</w:t>
      </w:r>
    </w:p>
    <w:p w14:paraId="0B4CD850" w14:textId="77777777" w:rsidR="008F06A4" w:rsidRPr="006530F4" w:rsidRDefault="008F06A4">
      <w:pPr>
        <w:pStyle w:val="BodyText"/>
        <w:rPr>
          <w:rFonts w:ascii="Times New Roman" w:hAnsi="Times New Roman"/>
        </w:rPr>
      </w:pPr>
    </w:p>
    <w:p w14:paraId="1E132AF0" w14:textId="77777777" w:rsidR="00D925B0" w:rsidRPr="006530F4" w:rsidRDefault="00656354" w:rsidP="00E95E2D">
      <w:pPr>
        <w:pStyle w:val="BodyText"/>
        <w:rPr>
          <w:rFonts w:ascii="Times New Roman" w:hAnsi="Times New Roman"/>
          <w:b/>
          <w:bCs/>
        </w:rPr>
      </w:pPr>
      <w:r w:rsidRPr="006530F4">
        <w:rPr>
          <w:rFonts w:ascii="Times New Roman" w:hAnsi="Times New Roman"/>
          <w:b/>
          <w:bCs/>
        </w:rPr>
        <w:t>5.</w:t>
      </w:r>
      <w:r w:rsidR="00E95E2D" w:rsidRPr="006530F4">
        <w:rPr>
          <w:rFonts w:ascii="Times New Roman" w:hAnsi="Times New Roman"/>
          <w:b/>
          <w:bCs/>
        </w:rPr>
        <w:t>3</w:t>
      </w:r>
      <w:r w:rsidRPr="006530F4">
        <w:rPr>
          <w:rFonts w:ascii="Times New Roman" w:hAnsi="Times New Roman"/>
          <w:b/>
          <w:bCs/>
        </w:rPr>
        <w:t xml:space="preserve"> </w:t>
      </w:r>
      <w:r w:rsidR="006530F4">
        <w:rPr>
          <w:rFonts w:ascii="Times New Roman" w:hAnsi="Times New Roman"/>
          <w:b/>
          <w:bCs/>
        </w:rPr>
        <w:t>Extending the accreditation scope</w:t>
      </w:r>
    </w:p>
    <w:p w14:paraId="606303AA" w14:textId="77777777" w:rsidR="00D925B0" w:rsidRPr="006530F4" w:rsidRDefault="00D925B0">
      <w:pPr>
        <w:pStyle w:val="BodyText"/>
        <w:rPr>
          <w:rFonts w:ascii="Times New Roman" w:hAnsi="Times New Roman"/>
          <w:b/>
          <w:bCs/>
        </w:rPr>
      </w:pPr>
    </w:p>
    <w:p w14:paraId="51907FBA" w14:textId="77777777" w:rsidR="006530F4" w:rsidRPr="006530F4" w:rsidRDefault="006530F4" w:rsidP="006530F4">
      <w:pPr>
        <w:pStyle w:val="BodyText"/>
        <w:rPr>
          <w:rFonts w:ascii="Times New Roman" w:hAnsi="Times New Roman"/>
        </w:rPr>
      </w:pPr>
      <w:r w:rsidRPr="006530F4">
        <w:rPr>
          <w:rFonts w:ascii="Times New Roman" w:hAnsi="Times New Roman"/>
        </w:rPr>
        <w:t xml:space="preserve">When the accredited body plans to extend </w:t>
      </w:r>
      <w:r w:rsidR="00347BD3">
        <w:rPr>
          <w:rFonts w:ascii="Times New Roman" w:hAnsi="Times New Roman"/>
        </w:rPr>
        <w:t>the</w:t>
      </w:r>
      <w:r w:rsidRPr="006530F4">
        <w:rPr>
          <w:rFonts w:ascii="Times New Roman" w:hAnsi="Times New Roman"/>
        </w:rPr>
        <w:t xml:space="preserve"> accreditation</w:t>
      </w:r>
      <w:r w:rsidR="00347BD3">
        <w:rPr>
          <w:rFonts w:ascii="Times New Roman" w:hAnsi="Times New Roman"/>
        </w:rPr>
        <w:t xml:space="preserve"> scope</w:t>
      </w:r>
      <w:r w:rsidRPr="006530F4">
        <w:rPr>
          <w:rFonts w:ascii="Times New Roman" w:hAnsi="Times New Roman"/>
        </w:rPr>
        <w:t xml:space="preserve">, it </w:t>
      </w:r>
      <w:r w:rsidR="00347BD3">
        <w:rPr>
          <w:rFonts w:ascii="Times New Roman" w:hAnsi="Times New Roman"/>
        </w:rPr>
        <w:t>shall send</w:t>
      </w:r>
      <w:r w:rsidRPr="006530F4">
        <w:rPr>
          <w:rFonts w:ascii="Times New Roman" w:hAnsi="Times New Roman"/>
        </w:rPr>
        <w:t xml:space="preserve"> an application for extension of the scope in the relevant Accreditation Application [OB 05-02 (2018), O</w:t>
      </w:r>
      <w:r w:rsidR="00673630">
        <w:rPr>
          <w:rFonts w:ascii="Times New Roman" w:hAnsi="Times New Roman"/>
        </w:rPr>
        <w:t>B 05-03-1, OB 05-04-1, OB-05-06</w:t>
      </w:r>
      <w:r w:rsidRPr="006530F4">
        <w:rPr>
          <w:rFonts w:ascii="Times New Roman" w:hAnsi="Times New Roman"/>
        </w:rPr>
        <w:t xml:space="preserve">, OB-05-22-1 (2018), OB-05-22-2-1]. </w:t>
      </w:r>
      <w:r w:rsidR="00347BD3">
        <w:rPr>
          <w:rFonts w:ascii="Times New Roman" w:hAnsi="Times New Roman"/>
        </w:rPr>
        <w:t>O</w:t>
      </w:r>
      <w:r w:rsidR="00347BD3" w:rsidRPr="00347BD3">
        <w:rPr>
          <w:rFonts w:ascii="Times New Roman" w:hAnsi="Times New Roman"/>
        </w:rPr>
        <w:t xml:space="preserve">nly the required extension shall be stated </w:t>
      </w:r>
      <w:r w:rsidR="00347BD3">
        <w:rPr>
          <w:rFonts w:ascii="Times New Roman" w:hAnsi="Times New Roman"/>
        </w:rPr>
        <w:t>i</w:t>
      </w:r>
      <w:r w:rsidRPr="006530F4">
        <w:rPr>
          <w:rFonts w:ascii="Times New Roman" w:hAnsi="Times New Roman"/>
        </w:rPr>
        <w:t>n defining the scope in the Accreditation Application</w:t>
      </w:r>
      <w:r w:rsidR="00347BD3">
        <w:rPr>
          <w:rFonts w:ascii="Times New Roman" w:hAnsi="Times New Roman"/>
        </w:rPr>
        <w:t>,</w:t>
      </w:r>
      <w:r w:rsidRPr="006530F4">
        <w:rPr>
          <w:rFonts w:ascii="Times New Roman" w:hAnsi="Times New Roman"/>
        </w:rPr>
        <w:t xml:space="preserve"> or </w:t>
      </w:r>
      <w:r w:rsidR="00347BD3" w:rsidRPr="00347BD3">
        <w:rPr>
          <w:rFonts w:ascii="Times New Roman" w:hAnsi="Times New Roman"/>
        </w:rPr>
        <w:t>t</w:t>
      </w:r>
      <w:r w:rsidR="00347BD3">
        <w:rPr>
          <w:rFonts w:ascii="Times New Roman" w:hAnsi="Times New Roman"/>
        </w:rPr>
        <w:t>he required extension (in red) shall be</w:t>
      </w:r>
      <w:r w:rsidR="00347BD3" w:rsidRPr="00347BD3">
        <w:rPr>
          <w:rFonts w:ascii="Times New Roman" w:hAnsi="Times New Roman"/>
        </w:rPr>
        <w:t xml:space="preserve"> clearly distinguished from the existing range</w:t>
      </w:r>
      <w:r w:rsidRPr="006530F4">
        <w:rPr>
          <w:rFonts w:ascii="Times New Roman" w:hAnsi="Times New Roman"/>
        </w:rPr>
        <w:t xml:space="preserve">. The same </w:t>
      </w:r>
      <w:r w:rsidR="005A16B3">
        <w:rPr>
          <w:rFonts w:ascii="Times New Roman" w:hAnsi="Times New Roman"/>
        </w:rPr>
        <w:t>s</w:t>
      </w:r>
      <w:r w:rsidR="00347BD3">
        <w:rPr>
          <w:rFonts w:ascii="Times New Roman" w:hAnsi="Times New Roman"/>
        </w:rPr>
        <w:t>hall apply</w:t>
      </w:r>
      <w:r w:rsidRPr="006530F4">
        <w:rPr>
          <w:rFonts w:ascii="Times New Roman" w:hAnsi="Times New Roman"/>
        </w:rPr>
        <w:t xml:space="preserve"> to the locations, the persons involved in the activities of the requested extension, as well as the equipment, the documents related to the requested extension, etc.</w:t>
      </w:r>
    </w:p>
    <w:p w14:paraId="2F80DCC9" w14:textId="77777777" w:rsidR="006530F4" w:rsidRPr="006530F4" w:rsidRDefault="006530F4" w:rsidP="006530F4">
      <w:pPr>
        <w:pStyle w:val="BodyText"/>
        <w:rPr>
          <w:rFonts w:ascii="Times New Roman" w:hAnsi="Times New Roman"/>
        </w:rPr>
      </w:pPr>
      <w:r w:rsidRPr="006530F4">
        <w:rPr>
          <w:rFonts w:ascii="Times New Roman" w:hAnsi="Times New Roman"/>
        </w:rPr>
        <w:t xml:space="preserve">Prior to submitting the Accreditation Application, the accredited </w:t>
      </w:r>
      <w:r w:rsidR="00347BD3">
        <w:rPr>
          <w:rFonts w:ascii="Times New Roman" w:hAnsi="Times New Roman"/>
        </w:rPr>
        <w:t>CAB</w:t>
      </w:r>
      <w:r w:rsidRPr="006530F4">
        <w:rPr>
          <w:rFonts w:ascii="Times New Roman" w:hAnsi="Times New Roman"/>
        </w:rPr>
        <w:t xml:space="preserve"> must perform an internal review (as part of the regular internal review or extraordinary internal review) and a management </w:t>
      </w:r>
      <w:r w:rsidR="005A16B3">
        <w:rPr>
          <w:rFonts w:ascii="Times New Roman" w:hAnsi="Times New Roman"/>
        </w:rPr>
        <w:t xml:space="preserve">review </w:t>
      </w:r>
      <w:r w:rsidRPr="006530F4">
        <w:rPr>
          <w:rFonts w:ascii="Times New Roman" w:hAnsi="Times New Roman"/>
        </w:rPr>
        <w:t>of the requested extension (as part of the regular annual or extraordinary</w:t>
      </w:r>
      <w:r w:rsidR="00347BD3">
        <w:rPr>
          <w:rFonts w:ascii="Times New Roman" w:hAnsi="Times New Roman"/>
        </w:rPr>
        <w:t xml:space="preserve"> meeting) i</w:t>
      </w:r>
      <w:r w:rsidRPr="006530F4">
        <w:rPr>
          <w:rFonts w:ascii="Times New Roman" w:hAnsi="Times New Roman"/>
        </w:rPr>
        <w:t>n order to re-examine the readiness for the requested ex</w:t>
      </w:r>
      <w:r w:rsidR="00347BD3">
        <w:rPr>
          <w:rFonts w:ascii="Times New Roman" w:hAnsi="Times New Roman"/>
        </w:rPr>
        <w:t>tension.</w:t>
      </w:r>
    </w:p>
    <w:p w14:paraId="7DA2D92B" w14:textId="77777777" w:rsidR="006530F4" w:rsidRPr="006530F4" w:rsidRDefault="006530F4" w:rsidP="006530F4">
      <w:pPr>
        <w:pStyle w:val="BodyText"/>
        <w:rPr>
          <w:rFonts w:ascii="Times New Roman" w:hAnsi="Times New Roman"/>
        </w:rPr>
      </w:pPr>
      <w:r w:rsidRPr="006530F4">
        <w:rPr>
          <w:rFonts w:ascii="Times New Roman" w:hAnsi="Times New Roman"/>
        </w:rPr>
        <w:t xml:space="preserve">According to the provisions of the accreditation procedure, if the application for accreditation </w:t>
      </w:r>
      <w:r w:rsidR="00347BD3">
        <w:rPr>
          <w:rFonts w:ascii="Times New Roman" w:hAnsi="Times New Roman"/>
        </w:rPr>
        <w:t xml:space="preserve">extension </w:t>
      </w:r>
      <w:r w:rsidRPr="006530F4">
        <w:rPr>
          <w:rFonts w:ascii="Times New Roman" w:hAnsi="Times New Roman"/>
        </w:rPr>
        <w:t xml:space="preserve">is in a period longer than three months before the term of supervision, </w:t>
      </w:r>
      <w:r w:rsidR="00347BD3">
        <w:rPr>
          <w:rFonts w:ascii="Times New Roman" w:hAnsi="Times New Roman"/>
        </w:rPr>
        <w:t>then the procedure for extending</w:t>
      </w:r>
      <w:r w:rsidRPr="006530F4">
        <w:rPr>
          <w:rFonts w:ascii="Times New Roman" w:hAnsi="Times New Roman"/>
        </w:rPr>
        <w:t xml:space="preserve"> the accreditation </w:t>
      </w:r>
      <w:r w:rsidR="00347BD3">
        <w:rPr>
          <w:rFonts w:ascii="Times New Roman" w:hAnsi="Times New Roman"/>
        </w:rPr>
        <w:t xml:space="preserve">scope </w:t>
      </w:r>
      <w:r w:rsidRPr="006530F4">
        <w:rPr>
          <w:rFonts w:ascii="Times New Roman" w:hAnsi="Times New Roman"/>
        </w:rPr>
        <w:t xml:space="preserve">may or may not be performed </w:t>
      </w:r>
      <w:r w:rsidR="00347BD3">
        <w:rPr>
          <w:rFonts w:ascii="Times New Roman" w:hAnsi="Times New Roman"/>
        </w:rPr>
        <w:t>simultaneously</w:t>
      </w:r>
      <w:r w:rsidRPr="006530F4">
        <w:rPr>
          <w:rFonts w:ascii="Times New Roman" w:hAnsi="Times New Roman"/>
        </w:rPr>
        <w:t xml:space="preserve"> with the supervision visit (</w:t>
      </w:r>
      <w:r w:rsidR="00347BD3">
        <w:rPr>
          <w:rFonts w:ascii="Times New Roman" w:hAnsi="Times New Roman"/>
        </w:rPr>
        <w:t>simultaneously</w:t>
      </w:r>
      <w:r w:rsidRPr="006530F4">
        <w:rPr>
          <w:rFonts w:ascii="Times New Roman" w:hAnsi="Times New Roman"/>
        </w:rPr>
        <w:t xml:space="preserve"> does not mean always at the same time).</w:t>
      </w:r>
    </w:p>
    <w:p w14:paraId="6B7231C4" w14:textId="77777777" w:rsidR="006530F4" w:rsidRPr="006530F4" w:rsidRDefault="006530F4" w:rsidP="006530F4">
      <w:pPr>
        <w:pStyle w:val="BodyText"/>
        <w:rPr>
          <w:rFonts w:ascii="Times New Roman" w:hAnsi="Times New Roman"/>
        </w:rPr>
      </w:pPr>
    </w:p>
    <w:p w14:paraId="16EC22D1" w14:textId="77777777" w:rsidR="006530F4" w:rsidRPr="006530F4" w:rsidRDefault="00673630" w:rsidP="006530F4">
      <w:pPr>
        <w:pStyle w:val="BodyText"/>
        <w:rPr>
          <w:rFonts w:ascii="Times New Roman" w:hAnsi="Times New Roman"/>
        </w:rPr>
      </w:pPr>
      <w:r>
        <w:rPr>
          <w:rFonts w:ascii="Times New Roman" w:hAnsi="Times New Roman"/>
        </w:rPr>
        <w:t>IARNM</w:t>
      </w:r>
      <w:r w:rsidR="00347BD3">
        <w:rPr>
          <w:rFonts w:ascii="Times New Roman" w:hAnsi="Times New Roman"/>
        </w:rPr>
        <w:t xml:space="preserve"> sha</w:t>
      </w:r>
      <w:r w:rsidR="006530F4" w:rsidRPr="006530F4">
        <w:rPr>
          <w:rFonts w:ascii="Times New Roman" w:hAnsi="Times New Roman"/>
        </w:rPr>
        <w:t xml:space="preserve">ll consider the </w:t>
      </w:r>
      <w:r w:rsidR="00347BD3">
        <w:rPr>
          <w:rFonts w:ascii="Times New Roman" w:hAnsi="Times New Roman"/>
        </w:rPr>
        <w:t xml:space="preserve">possibility for the </w:t>
      </w:r>
      <w:r w:rsidR="006530F4" w:rsidRPr="006530F4">
        <w:rPr>
          <w:rFonts w:ascii="Times New Roman" w:hAnsi="Times New Roman"/>
        </w:rPr>
        <w:t xml:space="preserve">assessment of the requested extension of the accreditation </w:t>
      </w:r>
      <w:r w:rsidR="00347BD3">
        <w:rPr>
          <w:rFonts w:ascii="Times New Roman" w:hAnsi="Times New Roman"/>
        </w:rPr>
        <w:t xml:space="preserve">scope </w:t>
      </w:r>
      <w:r w:rsidR="006530F4" w:rsidRPr="006530F4">
        <w:rPr>
          <w:rFonts w:ascii="Times New Roman" w:hAnsi="Times New Roman"/>
        </w:rPr>
        <w:t xml:space="preserve">to be performed during the next </w:t>
      </w:r>
      <w:r w:rsidR="00347BD3">
        <w:rPr>
          <w:rFonts w:ascii="Times New Roman" w:hAnsi="Times New Roman"/>
        </w:rPr>
        <w:t>supervision</w:t>
      </w:r>
      <w:r w:rsidR="006530F4" w:rsidRPr="006530F4">
        <w:rPr>
          <w:rFonts w:ascii="Times New Roman" w:hAnsi="Times New Roman"/>
        </w:rPr>
        <w:t xml:space="preserve"> visit and in case the application for extension is sent in a period shorter than three months before the deadline set for the su</w:t>
      </w:r>
      <w:r w:rsidR="00911752">
        <w:rPr>
          <w:rFonts w:ascii="Times New Roman" w:hAnsi="Times New Roman"/>
        </w:rPr>
        <w:t>pervision visit. In that case,</w:t>
      </w:r>
      <w:r w:rsidR="006530F4" w:rsidRPr="006530F4">
        <w:rPr>
          <w:rFonts w:ascii="Times New Roman" w:hAnsi="Times New Roman"/>
        </w:rPr>
        <w:t xml:space="preserve"> </w:t>
      </w:r>
      <w:r>
        <w:rPr>
          <w:rFonts w:ascii="Times New Roman" w:hAnsi="Times New Roman"/>
        </w:rPr>
        <w:t>IARNM</w:t>
      </w:r>
      <w:r w:rsidR="006530F4" w:rsidRPr="006530F4">
        <w:rPr>
          <w:rFonts w:ascii="Times New Roman" w:hAnsi="Times New Roman"/>
        </w:rPr>
        <w:t xml:space="preserve"> </w:t>
      </w:r>
      <w:r w:rsidR="00911752">
        <w:rPr>
          <w:rFonts w:ascii="Times New Roman" w:hAnsi="Times New Roman"/>
        </w:rPr>
        <w:t>shall check</w:t>
      </w:r>
      <w:r w:rsidR="006530F4" w:rsidRPr="006530F4">
        <w:rPr>
          <w:rFonts w:ascii="Times New Roman" w:hAnsi="Times New Roman"/>
        </w:rPr>
        <w:t xml:space="preserve"> whether it can select an assessment team that can fully cover the existing and ex</w:t>
      </w:r>
      <w:r w:rsidR="005A16B3">
        <w:rPr>
          <w:rFonts w:ascii="Times New Roman" w:hAnsi="Times New Roman"/>
        </w:rPr>
        <w:t>tended</w:t>
      </w:r>
      <w:r w:rsidR="006530F4" w:rsidRPr="006530F4">
        <w:rPr>
          <w:rFonts w:ascii="Times New Roman" w:hAnsi="Times New Roman"/>
        </w:rPr>
        <w:t xml:space="preserve"> accreditation</w:t>
      </w:r>
      <w:r w:rsidR="00911752">
        <w:rPr>
          <w:rFonts w:ascii="Times New Roman" w:hAnsi="Times New Roman"/>
        </w:rPr>
        <w:t xml:space="preserve"> scope</w:t>
      </w:r>
      <w:r w:rsidR="006530F4" w:rsidRPr="006530F4">
        <w:rPr>
          <w:rFonts w:ascii="Times New Roman" w:hAnsi="Times New Roman"/>
        </w:rPr>
        <w:t>, i</w:t>
      </w:r>
      <w:r w:rsidR="00911752">
        <w:rPr>
          <w:rFonts w:ascii="Times New Roman" w:hAnsi="Times New Roman"/>
        </w:rPr>
        <w:t>.</w:t>
      </w:r>
      <w:r w:rsidR="006530F4" w:rsidRPr="006530F4">
        <w:rPr>
          <w:rFonts w:ascii="Times New Roman" w:hAnsi="Times New Roman"/>
        </w:rPr>
        <w:t>e</w:t>
      </w:r>
      <w:r w:rsidR="00911752">
        <w:rPr>
          <w:rFonts w:ascii="Times New Roman" w:hAnsi="Times New Roman"/>
        </w:rPr>
        <w:t>. it shall check</w:t>
      </w:r>
      <w:r w:rsidR="006530F4" w:rsidRPr="006530F4">
        <w:rPr>
          <w:rFonts w:ascii="Times New Roman" w:hAnsi="Times New Roman"/>
        </w:rPr>
        <w:t xml:space="preserve"> whether the selected team can cover the </w:t>
      </w:r>
      <w:r w:rsidR="00911752">
        <w:rPr>
          <w:rFonts w:ascii="Times New Roman" w:hAnsi="Times New Roman"/>
        </w:rPr>
        <w:t>extension</w:t>
      </w:r>
      <w:r w:rsidR="006530F4" w:rsidRPr="006530F4">
        <w:rPr>
          <w:rFonts w:ascii="Times New Roman" w:hAnsi="Times New Roman"/>
        </w:rPr>
        <w:t xml:space="preserve"> </w:t>
      </w:r>
      <w:r w:rsidR="00911752">
        <w:rPr>
          <w:rFonts w:ascii="Times New Roman" w:hAnsi="Times New Roman"/>
        </w:rPr>
        <w:t>of the scope</w:t>
      </w:r>
      <w:r w:rsidR="006530F4" w:rsidRPr="006530F4">
        <w:rPr>
          <w:rFonts w:ascii="Times New Roman" w:hAnsi="Times New Roman"/>
        </w:rPr>
        <w:t xml:space="preserve"> during the </w:t>
      </w:r>
      <w:r w:rsidR="00911752">
        <w:rPr>
          <w:rFonts w:ascii="Times New Roman" w:hAnsi="Times New Roman"/>
        </w:rPr>
        <w:t>supervision</w:t>
      </w:r>
      <w:r w:rsidR="006530F4" w:rsidRPr="006530F4">
        <w:rPr>
          <w:rFonts w:ascii="Times New Roman" w:hAnsi="Times New Roman"/>
        </w:rPr>
        <w:t xml:space="preserve"> visit. If this is not possible, another team </w:t>
      </w:r>
      <w:r w:rsidR="00911752">
        <w:rPr>
          <w:rFonts w:ascii="Times New Roman" w:hAnsi="Times New Roman"/>
        </w:rPr>
        <w:t xml:space="preserve">shall be proposed and if necessary, </w:t>
      </w:r>
      <w:r w:rsidR="005A16B3">
        <w:rPr>
          <w:rFonts w:ascii="Times New Roman" w:hAnsi="Times New Roman"/>
        </w:rPr>
        <w:t>it shall</w:t>
      </w:r>
      <w:r w:rsidR="006530F4" w:rsidRPr="006530F4">
        <w:rPr>
          <w:rFonts w:ascii="Times New Roman" w:hAnsi="Times New Roman"/>
        </w:rPr>
        <w:t xml:space="preserve"> perform the assessment</w:t>
      </w:r>
      <w:r w:rsidR="00911752" w:rsidRPr="00911752">
        <w:t xml:space="preserve"> </w:t>
      </w:r>
      <w:r w:rsidR="00911752">
        <w:rPr>
          <w:rFonts w:ascii="Times New Roman" w:hAnsi="Times New Roman"/>
        </w:rPr>
        <w:t>in</w:t>
      </w:r>
      <w:r w:rsidR="00911752" w:rsidRPr="00911752">
        <w:rPr>
          <w:rFonts w:ascii="Times New Roman" w:hAnsi="Times New Roman"/>
        </w:rPr>
        <w:t xml:space="preserve"> different time</w:t>
      </w:r>
      <w:r w:rsidR="006530F4" w:rsidRPr="006530F4">
        <w:rPr>
          <w:rFonts w:ascii="Times New Roman" w:hAnsi="Times New Roman"/>
        </w:rPr>
        <w:t>.</w:t>
      </w:r>
    </w:p>
    <w:p w14:paraId="7C007414" w14:textId="77777777" w:rsidR="006530F4" w:rsidRPr="006530F4" w:rsidRDefault="006530F4" w:rsidP="006530F4">
      <w:pPr>
        <w:pStyle w:val="BodyText"/>
        <w:rPr>
          <w:rFonts w:ascii="Times New Roman" w:hAnsi="Times New Roman"/>
        </w:rPr>
      </w:pPr>
      <w:r w:rsidRPr="006530F4">
        <w:rPr>
          <w:rFonts w:ascii="Times New Roman" w:hAnsi="Times New Roman"/>
        </w:rPr>
        <w:t xml:space="preserve">When considering all these possibilities, </w:t>
      </w:r>
      <w:r w:rsidR="00673630">
        <w:rPr>
          <w:rFonts w:ascii="Times New Roman" w:hAnsi="Times New Roman"/>
        </w:rPr>
        <w:t>IARNM</w:t>
      </w:r>
      <w:r w:rsidRPr="006530F4">
        <w:rPr>
          <w:rFonts w:ascii="Times New Roman" w:hAnsi="Times New Roman"/>
        </w:rPr>
        <w:t xml:space="preserve"> </w:t>
      </w:r>
      <w:r w:rsidR="00911752">
        <w:rPr>
          <w:rFonts w:ascii="Times New Roman" w:hAnsi="Times New Roman"/>
        </w:rPr>
        <w:t>shall strive</w:t>
      </w:r>
      <w:r w:rsidRPr="006530F4">
        <w:rPr>
          <w:rFonts w:ascii="Times New Roman" w:hAnsi="Times New Roman"/>
        </w:rPr>
        <w:t xml:space="preserve"> to meet the needs of the client, but without comp</w:t>
      </w:r>
      <w:r w:rsidR="00911752">
        <w:rPr>
          <w:rFonts w:ascii="Times New Roman" w:hAnsi="Times New Roman"/>
        </w:rPr>
        <w:t>romising</w:t>
      </w:r>
      <w:r w:rsidRPr="006530F4">
        <w:rPr>
          <w:rFonts w:ascii="Times New Roman" w:hAnsi="Times New Roman"/>
        </w:rPr>
        <w:t xml:space="preserve"> the rules of accreditation and </w:t>
      </w:r>
      <w:r w:rsidR="005A16B3">
        <w:rPr>
          <w:rFonts w:ascii="Times New Roman" w:hAnsi="Times New Roman"/>
        </w:rPr>
        <w:t>assessment</w:t>
      </w:r>
      <w:r w:rsidRPr="006530F4">
        <w:rPr>
          <w:rFonts w:ascii="Times New Roman" w:hAnsi="Times New Roman"/>
        </w:rPr>
        <w:t xml:space="preserve">, the principles of non-discriminatory treatment of clients and the composition of the </w:t>
      </w:r>
      <w:r w:rsidR="00911752">
        <w:rPr>
          <w:rFonts w:ascii="Times New Roman" w:hAnsi="Times New Roman"/>
        </w:rPr>
        <w:t>assessment</w:t>
      </w:r>
      <w:r w:rsidRPr="006530F4">
        <w:rPr>
          <w:rFonts w:ascii="Times New Roman" w:hAnsi="Times New Roman"/>
        </w:rPr>
        <w:t xml:space="preserve"> team.</w:t>
      </w:r>
    </w:p>
    <w:p w14:paraId="38722066" w14:textId="77777777" w:rsidR="006530F4" w:rsidRPr="006530F4" w:rsidRDefault="006530F4" w:rsidP="006530F4">
      <w:pPr>
        <w:pStyle w:val="BodyText"/>
        <w:rPr>
          <w:rFonts w:ascii="Times New Roman" w:hAnsi="Times New Roman"/>
        </w:rPr>
      </w:pPr>
    </w:p>
    <w:p w14:paraId="0D51A9B9" w14:textId="77777777" w:rsidR="00D925B0" w:rsidRPr="006530F4" w:rsidRDefault="006530F4" w:rsidP="006530F4">
      <w:pPr>
        <w:pStyle w:val="BodyText"/>
        <w:rPr>
          <w:rFonts w:ascii="Times New Roman" w:hAnsi="Times New Roman"/>
        </w:rPr>
      </w:pPr>
      <w:r w:rsidRPr="006530F4">
        <w:rPr>
          <w:rFonts w:ascii="Times New Roman" w:hAnsi="Times New Roman"/>
        </w:rPr>
        <w:t xml:space="preserve">Changes in the already accredited range </w:t>
      </w:r>
      <w:r w:rsidR="00911752">
        <w:rPr>
          <w:rFonts w:ascii="Times New Roman" w:hAnsi="Times New Roman"/>
        </w:rPr>
        <w:t>shall be</w:t>
      </w:r>
      <w:r w:rsidRPr="006530F4">
        <w:rPr>
          <w:rFonts w:ascii="Times New Roman" w:hAnsi="Times New Roman"/>
        </w:rPr>
        <w:t xml:space="preserve"> reported to </w:t>
      </w:r>
      <w:r w:rsidR="00673630">
        <w:rPr>
          <w:rFonts w:ascii="Times New Roman" w:hAnsi="Times New Roman"/>
        </w:rPr>
        <w:t>IARNM</w:t>
      </w:r>
      <w:r w:rsidRPr="006530F4">
        <w:rPr>
          <w:rFonts w:ascii="Times New Roman" w:hAnsi="Times New Roman"/>
        </w:rPr>
        <w:t xml:space="preserve"> in the same way as during the extension and can be assessed by the assessment team during the </w:t>
      </w:r>
      <w:r w:rsidR="00911752" w:rsidRPr="006530F4">
        <w:rPr>
          <w:rFonts w:ascii="Times New Roman" w:hAnsi="Times New Roman"/>
        </w:rPr>
        <w:t>su</w:t>
      </w:r>
      <w:r w:rsidR="00911752">
        <w:rPr>
          <w:rFonts w:ascii="Times New Roman" w:hAnsi="Times New Roman"/>
        </w:rPr>
        <w:t>pervision</w:t>
      </w:r>
      <w:r w:rsidRPr="006530F4">
        <w:rPr>
          <w:rFonts w:ascii="Times New Roman" w:hAnsi="Times New Roman"/>
        </w:rPr>
        <w:t xml:space="preserve"> visit. </w:t>
      </w:r>
      <w:r w:rsidR="00673630">
        <w:rPr>
          <w:rFonts w:ascii="Times New Roman" w:hAnsi="Times New Roman"/>
        </w:rPr>
        <w:t>IARNM</w:t>
      </w:r>
      <w:r w:rsidRPr="006530F4">
        <w:rPr>
          <w:rFonts w:ascii="Times New Roman" w:hAnsi="Times New Roman"/>
        </w:rPr>
        <w:t xml:space="preserve"> </w:t>
      </w:r>
      <w:r w:rsidR="00911752">
        <w:rPr>
          <w:rFonts w:ascii="Times New Roman" w:hAnsi="Times New Roman"/>
        </w:rPr>
        <w:t>shall have</w:t>
      </w:r>
      <w:r w:rsidRPr="006530F4">
        <w:rPr>
          <w:rFonts w:ascii="Times New Roman" w:hAnsi="Times New Roman"/>
        </w:rPr>
        <w:t xml:space="preserve"> the right to decide whether to treat these changes as an extension of the </w:t>
      </w:r>
      <w:r w:rsidRPr="006530F4">
        <w:rPr>
          <w:rFonts w:ascii="Times New Roman" w:hAnsi="Times New Roman"/>
        </w:rPr>
        <w:lastRenderedPageBreak/>
        <w:t>accreditation</w:t>
      </w:r>
      <w:r w:rsidR="00911752">
        <w:rPr>
          <w:rFonts w:ascii="Times New Roman" w:hAnsi="Times New Roman"/>
        </w:rPr>
        <w:t xml:space="preserve"> scope</w:t>
      </w:r>
      <w:r w:rsidRPr="006530F4">
        <w:rPr>
          <w:rFonts w:ascii="Times New Roman" w:hAnsi="Times New Roman"/>
        </w:rPr>
        <w:t>. The ass</w:t>
      </w:r>
      <w:r w:rsidR="00911752">
        <w:rPr>
          <w:rFonts w:ascii="Times New Roman" w:hAnsi="Times New Roman"/>
        </w:rPr>
        <w:t>essment of small changes in the</w:t>
      </w:r>
      <w:r w:rsidRPr="006530F4">
        <w:rPr>
          <w:rFonts w:ascii="Times New Roman" w:hAnsi="Times New Roman"/>
        </w:rPr>
        <w:t xml:space="preserve"> accreditation </w:t>
      </w:r>
      <w:r w:rsidR="00911752">
        <w:rPr>
          <w:rFonts w:ascii="Times New Roman" w:hAnsi="Times New Roman"/>
        </w:rPr>
        <w:t xml:space="preserve">scope </w:t>
      </w:r>
      <w:r w:rsidRPr="006530F4">
        <w:rPr>
          <w:rFonts w:ascii="Times New Roman" w:hAnsi="Times New Roman"/>
        </w:rPr>
        <w:t xml:space="preserve">is usually performed during the </w:t>
      </w:r>
      <w:r w:rsidR="00911752" w:rsidRPr="006530F4">
        <w:rPr>
          <w:rFonts w:ascii="Times New Roman" w:hAnsi="Times New Roman"/>
        </w:rPr>
        <w:t>su</w:t>
      </w:r>
      <w:r w:rsidR="00911752">
        <w:rPr>
          <w:rFonts w:ascii="Times New Roman" w:hAnsi="Times New Roman"/>
        </w:rPr>
        <w:t>pervision</w:t>
      </w:r>
      <w:r w:rsidRPr="006530F4">
        <w:rPr>
          <w:rFonts w:ascii="Times New Roman" w:hAnsi="Times New Roman"/>
        </w:rPr>
        <w:t xml:space="preserve"> visit</w:t>
      </w:r>
      <w:r w:rsidR="00656354" w:rsidRPr="006530F4">
        <w:rPr>
          <w:rFonts w:ascii="Times New Roman" w:hAnsi="Times New Roman"/>
        </w:rPr>
        <w:t>.</w:t>
      </w:r>
    </w:p>
    <w:p w14:paraId="10E8C852" w14:textId="77777777" w:rsidR="00D925B0" w:rsidRPr="006530F4" w:rsidRDefault="00D925B0">
      <w:pPr>
        <w:pStyle w:val="BodyText"/>
        <w:rPr>
          <w:rFonts w:ascii="Times New Roman" w:hAnsi="Times New Roman"/>
        </w:rPr>
      </w:pPr>
    </w:p>
    <w:p w14:paraId="4D59A869" w14:textId="77777777" w:rsidR="00D925B0" w:rsidRPr="006530F4" w:rsidRDefault="00656354" w:rsidP="00E95E2D">
      <w:pPr>
        <w:pStyle w:val="BodyText"/>
        <w:rPr>
          <w:rFonts w:ascii="Times New Roman" w:hAnsi="Times New Roman"/>
          <w:b/>
          <w:bCs/>
        </w:rPr>
      </w:pPr>
      <w:r w:rsidRPr="006530F4">
        <w:rPr>
          <w:rFonts w:ascii="Times New Roman" w:hAnsi="Times New Roman"/>
          <w:b/>
          <w:bCs/>
        </w:rPr>
        <w:t>5.</w:t>
      </w:r>
      <w:r w:rsidR="00E95E2D" w:rsidRPr="006530F4">
        <w:rPr>
          <w:rFonts w:ascii="Times New Roman" w:hAnsi="Times New Roman"/>
          <w:b/>
          <w:bCs/>
        </w:rPr>
        <w:t xml:space="preserve">4 </w:t>
      </w:r>
      <w:r w:rsidR="005A16B3">
        <w:rPr>
          <w:rFonts w:ascii="Times New Roman" w:hAnsi="Times New Roman"/>
          <w:b/>
          <w:bCs/>
        </w:rPr>
        <w:t>Reducing</w:t>
      </w:r>
      <w:r w:rsidR="006530F4" w:rsidRPr="006530F4">
        <w:rPr>
          <w:rFonts w:ascii="Times New Roman" w:hAnsi="Times New Roman"/>
          <w:b/>
          <w:bCs/>
        </w:rPr>
        <w:t xml:space="preserve"> the accreditation scope</w:t>
      </w:r>
    </w:p>
    <w:p w14:paraId="039EADF3" w14:textId="77777777" w:rsidR="00D925B0" w:rsidRPr="006530F4" w:rsidRDefault="00D925B0">
      <w:pPr>
        <w:pStyle w:val="BodyText"/>
        <w:rPr>
          <w:rFonts w:ascii="Times New Roman" w:hAnsi="Times New Roman"/>
          <w:b/>
          <w:bCs/>
        </w:rPr>
      </w:pPr>
    </w:p>
    <w:p w14:paraId="7983E2AB" w14:textId="77777777" w:rsidR="00D925B0" w:rsidRPr="006530F4" w:rsidRDefault="006530F4">
      <w:pPr>
        <w:pStyle w:val="BodyText"/>
        <w:rPr>
          <w:rFonts w:ascii="Times New Roman" w:hAnsi="Times New Roman"/>
        </w:rPr>
      </w:pPr>
      <w:r w:rsidRPr="006530F4">
        <w:rPr>
          <w:rFonts w:ascii="Times New Roman" w:hAnsi="Times New Roman"/>
        </w:rPr>
        <w:t>When the accredited body wants to reduce its accreditation</w:t>
      </w:r>
      <w:r w:rsidR="00911752">
        <w:rPr>
          <w:rFonts w:ascii="Times New Roman" w:hAnsi="Times New Roman"/>
        </w:rPr>
        <w:t xml:space="preserve"> scope</w:t>
      </w:r>
      <w:r w:rsidRPr="006530F4">
        <w:rPr>
          <w:rFonts w:ascii="Times New Roman" w:hAnsi="Times New Roman"/>
        </w:rPr>
        <w:t xml:space="preserve">, </w:t>
      </w:r>
      <w:r w:rsidR="00911752">
        <w:rPr>
          <w:rFonts w:ascii="Times New Roman" w:hAnsi="Times New Roman"/>
        </w:rPr>
        <w:t>I</w:t>
      </w:r>
      <w:r w:rsidR="00673630">
        <w:rPr>
          <w:rFonts w:ascii="Times New Roman" w:hAnsi="Times New Roman"/>
        </w:rPr>
        <w:t>ARNM</w:t>
      </w:r>
      <w:r w:rsidRPr="006530F4">
        <w:rPr>
          <w:rFonts w:ascii="Times New Roman" w:hAnsi="Times New Roman"/>
        </w:rPr>
        <w:t xml:space="preserve"> </w:t>
      </w:r>
      <w:r w:rsidR="00911752">
        <w:rPr>
          <w:rFonts w:ascii="Times New Roman" w:hAnsi="Times New Roman"/>
        </w:rPr>
        <w:t>shall prepare</w:t>
      </w:r>
      <w:r w:rsidRPr="006530F4">
        <w:rPr>
          <w:rFonts w:ascii="Times New Roman" w:hAnsi="Times New Roman"/>
        </w:rPr>
        <w:t xml:space="preserve"> a new annex to the accredi</w:t>
      </w:r>
      <w:r w:rsidR="00911752">
        <w:rPr>
          <w:rFonts w:ascii="Times New Roman" w:hAnsi="Times New Roman"/>
        </w:rPr>
        <w:t xml:space="preserve">tation certificate with </w:t>
      </w:r>
      <w:r w:rsidR="005A16B3">
        <w:rPr>
          <w:rFonts w:ascii="Times New Roman" w:hAnsi="Times New Roman"/>
        </w:rPr>
        <w:t xml:space="preserve">a </w:t>
      </w:r>
      <w:r w:rsidR="00911752">
        <w:rPr>
          <w:rFonts w:ascii="Times New Roman" w:hAnsi="Times New Roman"/>
        </w:rPr>
        <w:t>reduced</w:t>
      </w:r>
      <w:r w:rsidRPr="006530F4">
        <w:rPr>
          <w:rFonts w:ascii="Times New Roman" w:hAnsi="Times New Roman"/>
        </w:rPr>
        <w:t xml:space="preserve"> accreditation</w:t>
      </w:r>
      <w:r w:rsidR="00911752">
        <w:rPr>
          <w:rFonts w:ascii="Times New Roman" w:hAnsi="Times New Roman"/>
        </w:rPr>
        <w:t xml:space="preserve"> scope</w:t>
      </w:r>
      <w:r w:rsidR="00656354" w:rsidRPr="006530F4">
        <w:rPr>
          <w:rFonts w:ascii="Times New Roman" w:hAnsi="Times New Roman"/>
        </w:rPr>
        <w:t xml:space="preserve">. </w:t>
      </w:r>
    </w:p>
    <w:p w14:paraId="539BBE72" w14:textId="77777777" w:rsidR="009A35F2" w:rsidRPr="006530F4" w:rsidRDefault="009A35F2">
      <w:pPr>
        <w:pStyle w:val="BodyText"/>
        <w:rPr>
          <w:rFonts w:ascii="Times New Roman" w:hAnsi="Times New Roman"/>
        </w:rPr>
      </w:pPr>
    </w:p>
    <w:p w14:paraId="18E5ECDD" w14:textId="77777777" w:rsidR="00D925B0" w:rsidRPr="006530F4" w:rsidRDefault="00656354" w:rsidP="00E95E2D">
      <w:pPr>
        <w:pStyle w:val="BodyText"/>
        <w:rPr>
          <w:rFonts w:ascii="Times New Roman" w:hAnsi="Times New Roman"/>
          <w:b/>
          <w:bCs/>
        </w:rPr>
      </w:pPr>
      <w:r w:rsidRPr="006530F4">
        <w:rPr>
          <w:rFonts w:ascii="Times New Roman" w:hAnsi="Times New Roman"/>
          <w:b/>
          <w:bCs/>
        </w:rPr>
        <w:t>5.</w:t>
      </w:r>
      <w:r w:rsidR="00E95E2D" w:rsidRPr="006530F4">
        <w:rPr>
          <w:rFonts w:ascii="Times New Roman" w:hAnsi="Times New Roman"/>
          <w:b/>
          <w:bCs/>
        </w:rPr>
        <w:t xml:space="preserve">5 </w:t>
      </w:r>
      <w:r w:rsidR="006530F4" w:rsidRPr="006530F4">
        <w:rPr>
          <w:rFonts w:ascii="Times New Roman" w:hAnsi="Times New Roman"/>
          <w:b/>
          <w:bCs/>
        </w:rPr>
        <w:t>Unplanned changes</w:t>
      </w:r>
    </w:p>
    <w:p w14:paraId="47BC9EC5" w14:textId="77777777" w:rsidR="00D925B0" w:rsidRPr="006530F4" w:rsidRDefault="00D925B0">
      <w:pPr>
        <w:pStyle w:val="BodyText"/>
        <w:rPr>
          <w:rFonts w:ascii="Times New Roman" w:hAnsi="Times New Roman"/>
          <w:b/>
          <w:bCs/>
        </w:rPr>
      </w:pPr>
    </w:p>
    <w:p w14:paraId="2A23C628" w14:textId="77777777" w:rsidR="008319BE" w:rsidRPr="006530F4" w:rsidRDefault="006530F4" w:rsidP="008319BE">
      <w:pPr>
        <w:pStyle w:val="BodyText"/>
        <w:rPr>
          <w:rFonts w:ascii="Times New Roman" w:hAnsi="Times New Roman"/>
        </w:rPr>
      </w:pPr>
      <w:r w:rsidRPr="006530F4">
        <w:rPr>
          <w:rFonts w:ascii="Times New Roman" w:hAnsi="Times New Roman"/>
        </w:rPr>
        <w:t>Whe</w:t>
      </w:r>
      <w:r w:rsidR="005A2A1F">
        <w:rPr>
          <w:rFonts w:ascii="Times New Roman" w:hAnsi="Times New Roman"/>
        </w:rPr>
        <w:t>n the accredited body notifies</w:t>
      </w:r>
      <w:r w:rsidRPr="006530F4">
        <w:rPr>
          <w:rFonts w:ascii="Times New Roman" w:hAnsi="Times New Roman"/>
        </w:rPr>
        <w:t xml:space="preserve"> </w:t>
      </w:r>
      <w:r w:rsidR="00673630">
        <w:rPr>
          <w:rFonts w:ascii="Times New Roman" w:hAnsi="Times New Roman"/>
        </w:rPr>
        <w:t>IARNM</w:t>
      </w:r>
      <w:r w:rsidRPr="006530F4">
        <w:rPr>
          <w:rFonts w:ascii="Times New Roman" w:hAnsi="Times New Roman"/>
        </w:rPr>
        <w:t xml:space="preserve"> of un</w:t>
      </w:r>
      <w:r w:rsidR="005A2A1F">
        <w:rPr>
          <w:rFonts w:ascii="Times New Roman" w:hAnsi="Times New Roman"/>
        </w:rPr>
        <w:t>planned</w:t>
      </w:r>
      <w:r w:rsidRPr="006530F4">
        <w:rPr>
          <w:rFonts w:ascii="Times New Roman" w:hAnsi="Times New Roman"/>
        </w:rPr>
        <w:t xml:space="preserve"> changes (for example, breakdown of key equipment, dismissal of key personnel, change of location specified in the Annex to the Accreditation Certificate, etc.), the coordinator</w:t>
      </w:r>
      <w:r w:rsidR="005A2A1F">
        <w:rPr>
          <w:rFonts w:ascii="Times New Roman" w:hAnsi="Times New Roman"/>
        </w:rPr>
        <w:t>,</w:t>
      </w:r>
      <w:r w:rsidRPr="006530F4">
        <w:rPr>
          <w:rFonts w:ascii="Times New Roman" w:hAnsi="Times New Roman"/>
        </w:rPr>
        <w:t xml:space="preserve"> in coopera</w:t>
      </w:r>
      <w:r w:rsidR="005A2A1F">
        <w:rPr>
          <w:rFonts w:ascii="Times New Roman" w:hAnsi="Times New Roman"/>
        </w:rPr>
        <w:t>tion with the assessment team, sha</w:t>
      </w:r>
      <w:r w:rsidRPr="006530F4">
        <w:rPr>
          <w:rFonts w:ascii="Times New Roman" w:hAnsi="Times New Roman"/>
        </w:rPr>
        <w:t xml:space="preserve">ll </w:t>
      </w:r>
      <w:r w:rsidR="005A2A1F">
        <w:rPr>
          <w:rFonts w:ascii="Times New Roman" w:hAnsi="Times New Roman"/>
        </w:rPr>
        <w:t>ask</w:t>
      </w:r>
      <w:r w:rsidRPr="006530F4">
        <w:rPr>
          <w:rFonts w:ascii="Times New Roman" w:hAnsi="Times New Roman"/>
        </w:rPr>
        <w:t xml:space="preserve"> the accredited body</w:t>
      </w:r>
      <w:r w:rsidR="005A2A1F">
        <w:rPr>
          <w:rFonts w:ascii="Times New Roman" w:hAnsi="Times New Roman"/>
        </w:rPr>
        <w:t xml:space="preserve"> for</w:t>
      </w:r>
      <w:r w:rsidRPr="006530F4">
        <w:rPr>
          <w:rFonts w:ascii="Times New Roman" w:hAnsi="Times New Roman"/>
        </w:rPr>
        <w:t xml:space="preserve"> a plan of activities for adaptation to the new conditions and a deadline within which the accreditation requirements will be fully met again. During that period, the accredited body must suspend the accredited activities directly related to the specified equipment, personnel or location. Pursuant to OB 05-26 Accreditation Agreement, </w:t>
      </w:r>
      <w:r w:rsidR="005A2A1F">
        <w:rPr>
          <w:rFonts w:ascii="Times New Roman" w:hAnsi="Times New Roman"/>
        </w:rPr>
        <w:t>CAB shall be</w:t>
      </w:r>
      <w:r w:rsidRPr="006530F4">
        <w:rPr>
          <w:rFonts w:ascii="Times New Roman" w:hAnsi="Times New Roman"/>
        </w:rPr>
        <w:t xml:space="preserve"> obliged to inform </w:t>
      </w:r>
      <w:r w:rsidR="00673630">
        <w:rPr>
          <w:rFonts w:ascii="Times New Roman" w:hAnsi="Times New Roman"/>
        </w:rPr>
        <w:t>IARNM</w:t>
      </w:r>
      <w:r w:rsidRPr="006530F4">
        <w:rPr>
          <w:rFonts w:ascii="Times New Roman" w:hAnsi="Times New Roman"/>
        </w:rPr>
        <w:t xml:space="preserve"> about such changes. If the implementation of the plan of activities for adaptation to the new conditions is accepted by the coordinator and the </w:t>
      </w:r>
      <w:r w:rsidR="005A2A1F">
        <w:rPr>
          <w:rFonts w:ascii="Times New Roman" w:hAnsi="Times New Roman"/>
        </w:rPr>
        <w:t>assessment</w:t>
      </w:r>
      <w:r w:rsidRPr="006530F4">
        <w:rPr>
          <w:rFonts w:ascii="Times New Roman" w:hAnsi="Times New Roman"/>
        </w:rPr>
        <w:t xml:space="preserve"> team, the verification of </w:t>
      </w:r>
      <w:r w:rsidR="005A2A1F">
        <w:rPr>
          <w:rFonts w:ascii="Times New Roman" w:hAnsi="Times New Roman"/>
        </w:rPr>
        <w:t>its</w:t>
      </w:r>
      <w:r w:rsidRPr="006530F4">
        <w:rPr>
          <w:rFonts w:ascii="Times New Roman" w:hAnsi="Times New Roman"/>
        </w:rPr>
        <w:t xml:space="preserve"> implementation </w:t>
      </w:r>
      <w:r w:rsidR="005A2A1F">
        <w:rPr>
          <w:rFonts w:ascii="Times New Roman" w:hAnsi="Times New Roman"/>
        </w:rPr>
        <w:t xml:space="preserve">shall </w:t>
      </w:r>
      <w:r w:rsidRPr="006530F4">
        <w:rPr>
          <w:rFonts w:ascii="Times New Roman" w:hAnsi="Times New Roman"/>
        </w:rPr>
        <w:t xml:space="preserve">be done through a review of documentation or on-site </w:t>
      </w:r>
      <w:r w:rsidR="005A16B3">
        <w:rPr>
          <w:rFonts w:ascii="Times New Roman" w:hAnsi="Times New Roman"/>
        </w:rPr>
        <w:t>assessment</w:t>
      </w:r>
      <w:r w:rsidR="005D0A29" w:rsidRPr="006530F4">
        <w:rPr>
          <w:rFonts w:ascii="Times New Roman" w:hAnsi="Times New Roman"/>
        </w:rPr>
        <w:t xml:space="preserve">. </w:t>
      </w:r>
    </w:p>
    <w:p w14:paraId="3975B729" w14:textId="77777777" w:rsidR="008319BE" w:rsidRPr="006530F4" w:rsidRDefault="008319BE" w:rsidP="008319BE">
      <w:pPr>
        <w:pStyle w:val="BodyText"/>
        <w:rPr>
          <w:rFonts w:ascii="Times New Roman" w:hAnsi="Times New Roman"/>
        </w:rPr>
      </w:pPr>
    </w:p>
    <w:p w14:paraId="7400766F" w14:textId="77777777" w:rsidR="00D925B0" w:rsidRPr="006530F4" w:rsidRDefault="00656354" w:rsidP="00E67CF7">
      <w:pPr>
        <w:pStyle w:val="BodyText"/>
        <w:rPr>
          <w:rFonts w:ascii="Times New Roman" w:hAnsi="Times New Roman"/>
        </w:rPr>
      </w:pPr>
      <w:r w:rsidRPr="006530F4">
        <w:rPr>
          <w:rFonts w:ascii="Times New Roman" w:hAnsi="Times New Roman"/>
          <w:b/>
          <w:bCs/>
        </w:rPr>
        <w:t>5.</w:t>
      </w:r>
      <w:r w:rsidR="00E67CF7" w:rsidRPr="006530F4">
        <w:rPr>
          <w:rFonts w:ascii="Times New Roman" w:hAnsi="Times New Roman"/>
          <w:b/>
          <w:bCs/>
        </w:rPr>
        <w:t xml:space="preserve">6 </w:t>
      </w:r>
      <w:r w:rsidR="00673630" w:rsidRPr="00673630">
        <w:rPr>
          <w:rFonts w:ascii="Times New Roman" w:hAnsi="Times New Roman"/>
          <w:b/>
          <w:bCs/>
        </w:rPr>
        <w:t>Monitoring changes for which IARNM has no notification from accredited bodies</w:t>
      </w:r>
    </w:p>
    <w:p w14:paraId="50CC78A9" w14:textId="77777777" w:rsidR="00D925B0" w:rsidRPr="006530F4" w:rsidRDefault="00D925B0">
      <w:pPr>
        <w:pStyle w:val="BodyText"/>
        <w:rPr>
          <w:rFonts w:ascii="Times New Roman" w:hAnsi="Times New Roman"/>
        </w:rPr>
      </w:pPr>
    </w:p>
    <w:p w14:paraId="4F3DBA71" w14:textId="77777777" w:rsidR="00D925B0" w:rsidRPr="006530F4" w:rsidRDefault="00673630">
      <w:pPr>
        <w:pStyle w:val="BodyText"/>
        <w:rPr>
          <w:rFonts w:ascii="Times New Roman" w:hAnsi="Times New Roman"/>
        </w:rPr>
      </w:pPr>
      <w:r>
        <w:rPr>
          <w:rFonts w:ascii="Times New Roman" w:hAnsi="Times New Roman"/>
        </w:rPr>
        <w:t>IARNM</w:t>
      </w:r>
      <w:r w:rsidR="006530F4" w:rsidRPr="006530F4">
        <w:rPr>
          <w:rFonts w:ascii="Times New Roman" w:hAnsi="Times New Roman"/>
        </w:rPr>
        <w:t xml:space="preserve"> can be informed about the changes of the accredited bodies in the following way</w:t>
      </w:r>
      <w:r w:rsidR="00656354" w:rsidRPr="006530F4">
        <w:rPr>
          <w:rFonts w:ascii="Times New Roman" w:hAnsi="Times New Roman"/>
        </w:rPr>
        <w:t>:</w:t>
      </w:r>
    </w:p>
    <w:p w14:paraId="0E267318" w14:textId="77777777" w:rsidR="00D925B0" w:rsidRPr="006530F4" w:rsidRDefault="00D925B0">
      <w:pPr>
        <w:pStyle w:val="BodyText"/>
        <w:rPr>
          <w:rFonts w:ascii="Times New Roman" w:hAnsi="Times New Roman"/>
        </w:rPr>
      </w:pPr>
    </w:p>
    <w:p w14:paraId="741A24BA" w14:textId="77777777" w:rsidR="006530F4" w:rsidRPr="006530F4" w:rsidRDefault="006530F4" w:rsidP="006530F4">
      <w:pPr>
        <w:pStyle w:val="BodyText"/>
        <w:rPr>
          <w:rFonts w:ascii="Times New Roman" w:hAnsi="Times New Roman"/>
        </w:rPr>
      </w:pPr>
      <w:r w:rsidRPr="006530F4">
        <w:rPr>
          <w:rFonts w:ascii="Times New Roman" w:hAnsi="Times New Roman"/>
        </w:rPr>
        <w:t>a) through notification by the clients of the accredited body,</w:t>
      </w:r>
    </w:p>
    <w:p w14:paraId="29FFD893" w14:textId="77777777" w:rsidR="006530F4" w:rsidRPr="006530F4" w:rsidRDefault="006530F4" w:rsidP="006530F4">
      <w:pPr>
        <w:pStyle w:val="BodyText"/>
        <w:rPr>
          <w:rFonts w:ascii="Times New Roman" w:hAnsi="Times New Roman"/>
        </w:rPr>
      </w:pPr>
      <w:r w:rsidRPr="006530F4">
        <w:rPr>
          <w:rFonts w:ascii="Times New Roman" w:hAnsi="Times New Roman"/>
        </w:rPr>
        <w:t xml:space="preserve">b) through an </w:t>
      </w:r>
      <w:r w:rsidR="005A16B3">
        <w:rPr>
          <w:rFonts w:ascii="Times New Roman" w:hAnsi="Times New Roman"/>
        </w:rPr>
        <w:t>assessment</w:t>
      </w:r>
      <w:r w:rsidRPr="006530F4">
        <w:rPr>
          <w:rFonts w:ascii="Times New Roman" w:hAnsi="Times New Roman"/>
        </w:rPr>
        <w:t xml:space="preserve"> visit (supervisory or re-</w:t>
      </w:r>
      <w:r w:rsidR="005A16B3">
        <w:rPr>
          <w:rFonts w:ascii="Times New Roman" w:hAnsi="Times New Roman"/>
        </w:rPr>
        <w:t>assessment</w:t>
      </w:r>
      <w:r w:rsidRPr="006530F4">
        <w:rPr>
          <w:rFonts w:ascii="Times New Roman" w:hAnsi="Times New Roman"/>
        </w:rPr>
        <w:t xml:space="preserve"> visit),</w:t>
      </w:r>
    </w:p>
    <w:p w14:paraId="5724538C" w14:textId="77777777" w:rsidR="006530F4" w:rsidRPr="006530F4" w:rsidRDefault="006530F4" w:rsidP="006530F4">
      <w:pPr>
        <w:pStyle w:val="BodyText"/>
        <w:rPr>
          <w:rFonts w:ascii="Times New Roman" w:hAnsi="Times New Roman"/>
        </w:rPr>
      </w:pPr>
      <w:r w:rsidRPr="006530F4">
        <w:rPr>
          <w:rFonts w:ascii="Times New Roman" w:hAnsi="Times New Roman"/>
        </w:rPr>
        <w:t xml:space="preserve">c) through complaints regarding the operation of the accredited body (from </w:t>
      </w:r>
      <w:r w:rsidR="005A2A1F">
        <w:rPr>
          <w:rFonts w:ascii="Times New Roman" w:hAnsi="Times New Roman"/>
        </w:rPr>
        <w:t>their clients or the competitors</w:t>
      </w:r>
      <w:r w:rsidRPr="006530F4">
        <w:rPr>
          <w:rFonts w:ascii="Times New Roman" w:hAnsi="Times New Roman"/>
        </w:rPr>
        <w:t>),</w:t>
      </w:r>
    </w:p>
    <w:p w14:paraId="27A5FB07" w14:textId="77777777" w:rsidR="00D925B0" w:rsidRPr="006530F4" w:rsidRDefault="006530F4" w:rsidP="006530F4">
      <w:pPr>
        <w:pStyle w:val="BodyText"/>
        <w:rPr>
          <w:rFonts w:ascii="Times New Roman" w:hAnsi="Times New Roman"/>
        </w:rPr>
      </w:pPr>
      <w:r w:rsidRPr="006530F4">
        <w:rPr>
          <w:rFonts w:ascii="Times New Roman" w:hAnsi="Times New Roman"/>
        </w:rPr>
        <w:t>d) through other information obtained about the operation of the accredited body, which is not of an appeal nature (for example, public messages, media).</w:t>
      </w:r>
    </w:p>
    <w:p w14:paraId="259BF4DD" w14:textId="77777777" w:rsidR="006530F4" w:rsidRPr="006530F4" w:rsidRDefault="006530F4" w:rsidP="006530F4">
      <w:pPr>
        <w:pStyle w:val="BodyText"/>
        <w:rPr>
          <w:rFonts w:ascii="Times New Roman" w:hAnsi="Times New Roman"/>
        </w:rPr>
      </w:pPr>
    </w:p>
    <w:p w14:paraId="6B0D9A66" w14:textId="77777777" w:rsidR="006530F4" w:rsidRPr="006530F4" w:rsidRDefault="006530F4" w:rsidP="006530F4">
      <w:pPr>
        <w:pStyle w:val="BodyText"/>
        <w:rPr>
          <w:rFonts w:ascii="Times New Roman" w:hAnsi="Times New Roman"/>
        </w:rPr>
      </w:pPr>
      <w:r w:rsidRPr="006530F4">
        <w:rPr>
          <w:rFonts w:ascii="Times New Roman" w:hAnsi="Times New Roman"/>
        </w:rPr>
        <w:t xml:space="preserve">If the accredited bodies do not inform </w:t>
      </w:r>
      <w:r w:rsidR="00673630">
        <w:rPr>
          <w:rFonts w:ascii="Times New Roman" w:hAnsi="Times New Roman"/>
        </w:rPr>
        <w:t>IARNM</w:t>
      </w:r>
      <w:r w:rsidRPr="006530F4">
        <w:rPr>
          <w:rFonts w:ascii="Times New Roman" w:hAnsi="Times New Roman"/>
        </w:rPr>
        <w:t xml:space="preserve"> about the changes, </w:t>
      </w:r>
      <w:r w:rsidR="00673630">
        <w:rPr>
          <w:rFonts w:ascii="Times New Roman" w:hAnsi="Times New Roman"/>
        </w:rPr>
        <w:t>IARNM</w:t>
      </w:r>
      <w:r w:rsidR="005A2A1F">
        <w:rPr>
          <w:rFonts w:ascii="Times New Roman" w:hAnsi="Times New Roman"/>
        </w:rPr>
        <w:t xml:space="preserve"> may interpret this</w:t>
      </w:r>
      <w:r w:rsidRPr="006530F4">
        <w:rPr>
          <w:rFonts w:ascii="Times New Roman" w:hAnsi="Times New Roman"/>
        </w:rPr>
        <w:t xml:space="preserve"> as a critical non-co</w:t>
      </w:r>
      <w:r w:rsidR="005A2A1F">
        <w:rPr>
          <w:rFonts w:ascii="Times New Roman" w:hAnsi="Times New Roman"/>
        </w:rPr>
        <w:t>mpliance and may terminate the Accreditation A</w:t>
      </w:r>
      <w:r w:rsidRPr="006530F4">
        <w:rPr>
          <w:rFonts w:ascii="Times New Roman" w:hAnsi="Times New Roman"/>
        </w:rPr>
        <w:t>greement.</w:t>
      </w:r>
    </w:p>
    <w:p w14:paraId="03E92C46" w14:textId="77777777" w:rsidR="006530F4" w:rsidRPr="006530F4" w:rsidRDefault="006530F4" w:rsidP="006530F4">
      <w:pPr>
        <w:pStyle w:val="BodyText"/>
        <w:rPr>
          <w:rFonts w:ascii="Times New Roman" w:hAnsi="Times New Roman"/>
        </w:rPr>
      </w:pPr>
    </w:p>
    <w:p w14:paraId="23543E97" w14:textId="77777777" w:rsidR="006530F4" w:rsidRPr="006530F4" w:rsidRDefault="005A2A1F" w:rsidP="006530F4">
      <w:pPr>
        <w:pStyle w:val="BodyText"/>
        <w:rPr>
          <w:rFonts w:ascii="Times New Roman" w:hAnsi="Times New Roman"/>
        </w:rPr>
      </w:pPr>
      <w:r>
        <w:rPr>
          <w:rFonts w:ascii="Times New Roman" w:hAnsi="Times New Roman"/>
        </w:rPr>
        <w:t>Any</w:t>
      </w:r>
      <w:r w:rsidR="006530F4" w:rsidRPr="006530F4">
        <w:rPr>
          <w:rFonts w:ascii="Times New Roman" w:hAnsi="Times New Roman"/>
        </w:rPr>
        <w:t xml:space="preserve"> changes for which </w:t>
      </w:r>
      <w:r w:rsidR="00673630">
        <w:rPr>
          <w:rFonts w:ascii="Times New Roman" w:hAnsi="Times New Roman"/>
        </w:rPr>
        <w:t>IARNM</w:t>
      </w:r>
      <w:r w:rsidR="006530F4" w:rsidRPr="006530F4">
        <w:rPr>
          <w:rFonts w:ascii="Times New Roman" w:hAnsi="Times New Roman"/>
        </w:rPr>
        <w:t xml:space="preserve"> </w:t>
      </w:r>
      <w:r>
        <w:rPr>
          <w:rFonts w:ascii="Times New Roman" w:hAnsi="Times New Roman"/>
        </w:rPr>
        <w:t>becomes</w:t>
      </w:r>
      <w:r w:rsidR="006530F4" w:rsidRPr="006530F4">
        <w:rPr>
          <w:rFonts w:ascii="Times New Roman" w:hAnsi="Times New Roman"/>
        </w:rPr>
        <w:t xml:space="preserve"> informed through complaints </w:t>
      </w:r>
      <w:r>
        <w:rPr>
          <w:rFonts w:ascii="Times New Roman" w:hAnsi="Times New Roman"/>
        </w:rPr>
        <w:t>shall be</w:t>
      </w:r>
      <w:r w:rsidR="006530F4" w:rsidRPr="006530F4">
        <w:rPr>
          <w:rFonts w:ascii="Times New Roman" w:hAnsi="Times New Roman"/>
        </w:rPr>
        <w:t xml:space="preserve"> treated </w:t>
      </w:r>
      <w:r>
        <w:rPr>
          <w:rFonts w:ascii="Times New Roman" w:hAnsi="Times New Roman"/>
        </w:rPr>
        <w:t>in line with</w:t>
      </w:r>
      <w:r w:rsidR="006530F4" w:rsidRPr="006530F4">
        <w:rPr>
          <w:rFonts w:ascii="Times New Roman" w:hAnsi="Times New Roman"/>
        </w:rPr>
        <w:t xml:space="preserve"> the procedure for resolving complaints, as complaints about the work of accredited bodies.</w:t>
      </w:r>
    </w:p>
    <w:p w14:paraId="71F1F36E" w14:textId="77777777" w:rsidR="006530F4" w:rsidRPr="006530F4" w:rsidRDefault="006530F4" w:rsidP="006530F4">
      <w:pPr>
        <w:pStyle w:val="BodyText"/>
        <w:rPr>
          <w:rFonts w:ascii="Times New Roman" w:hAnsi="Times New Roman"/>
        </w:rPr>
      </w:pPr>
    </w:p>
    <w:p w14:paraId="6A14B539" w14:textId="77777777" w:rsidR="006530F4" w:rsidRPr="006530F4" w:rsidRDefault="006530F4" w:rsidP="006530F4">
      <w:pPr>
        <w:pStyle w:val="BodyText"/>
        <w:rPr>
          <w:rFonts w:ascii="Times New Roman" w:hAnsi="Times New Roman"/>
        </w:rPr>
      </w:pPr>
      <w:r w:rsidRPr="006530F4">
        <w:rPr>
          <w:rFonts w:ascii="Times New Roman" w:hAnsi="Times New Roman"/>
        </w:rPr>
        <w:t xml:space="preserve">Any changes not detected by </w:t>
      </w:r>
      <w:r w:rsidR="00673630">
        <w:rPr>
          <w:rFonts w:ascii="Times New Roman" w:hAnsi="Times New Roman"/>
        </w:rPr>
        <w:t>IARNM</w:t>
      </w:r>
      <w:r w:rsidRPr="006530F4">
        <w:rPr>
          <w:rFonts w:ascii="Times New Roman" w:hAnsi="Times New Roman"/>
        </w:rPr>
        <w:t xml:space="preserve"> [see 5.6a), c) and d)] </w:t>
      </w:r>
      <w:r w:rsidR="005A2A1F">
        <w:rPr>
          <w:rFonts w:ascii="Times New Roman" w:hAnsi="Times New Roman"/>
        </w:rPr>
        <w:t>shall</w:t>
      </w:r>
      <w:r w:rsidRPr="006530F4">
        <w:rPr>
          <w:rFonts w:ascii="Times New Roman" w:hAnsi="Times New Roman"/>
        </w:rPr>
        <w:t xml:space="preserve"> </w:t>
      </w:r>
      <w:r w:rsidR="005A2A1F">
        <w:rPr>
          <w:rFonts w:ascii="Times New Roman" w:hAnsi="Times New Roman"/>
        </w:rPr>
        <w:t>be</w:t>
      </w:r>
      <w:r w:rsidRPr="006530F4">
        <w:rPr>
          <w:rFonts w:ascii="Times New Roman" w:hAnsi="Times New Roman"/>
        </w:rPr>
        <w:t xml:space="preserve"> properly checked by </w:t>
      </w:r>
      <w:r w:rsidR="00673630">
        <w:rPr>
          <w:rFonts w:ascii="Times New Roman" w:hAnsi="Times New Roman"/>
        </w:rPr>
        <w:t>IARNM</w:t>
      </w:r>
      <w:r w:rsidRPr="006530F4">
        <w:rPr>
          <w:rFonts w:ascii="Times New Roman" w:hAnsi="Times New Roman"/>
        </w:rPr>
        <w:t xml:space="preserve"> </w:t>
      </w:r>
      <w:r w:rsidR="005A2A1F">
        <w:rPr>
          <w:rFonts w:ascii="Times New Roman" w:hAnsi="Times New Roman"/>
        </w:rPr>
        <w:t xml:space="preserve">first </w:t>
      </w:r>
      <w:r w:rsidRPr="006530F4">
        <w:rPr>
          <w:rFonts w:ascii="Times New Roman" w:hAnsi="Times New Roman"/>
        </w:rPr>
        <w:t xml:space="preserve">to </w:t>
      </w:r>
      <w:r w:rsidR="005A2A1F">
        <w:rPr>
          <w:rFonts w:ascii="Times New Roman" w:hAnsi="Times New Roman"/>
        </w:rPr>
        <w:t>verify</w:t>
      </w:r>
      <w:r w:rsidRPr="006530F4">
        <w:rPr>
          <w:rFonts w:ascii="Times New Roman" w:hAnsi="Times New Roman"/>
        </w:rPr>
        <w:t xml:space="preserve"> if those changes affect accredited activities. </w:t>
      </w:r>
      <w:r w:rsidR="005A2A1F">
        <w:rPr>
          <w:rFonts w:ascii="Times New Roman" w:hAnsi="Times New Roman"/>
        </w:rPr>
        <w:t xml:space="preserve">The </w:t>
      </w:r>
      <w:r w:rsidR="00673630">
        <w:rPr>
          <w:rFonts w:ascii="Times New Roman" w:hAnsi="Times New Roman"/>
        </w:rPr>
        <w:t>IARNM</w:t>
      </w:r>
      <w:r w:rsidRPr="006530F4">
        <w:rPr>
          <w:rFonts w:ascii="Times New Roman" w:hAnsi="Times New Roman"/>
        </w:rPr>
        <w:t xml:space="preserve"> inspection may include an extraordinary su</w:t>
      </w:r>
      <w:r w:rsidR="005A2A1F">
        <w:rPr>
          <w:rFonts w:ascii="Times New Roman" w:hAnsi="Times New Roman"/>
        </w:rPr>
        <w:t>pervision</w:t>
      </w:r>
      <w:r w:rsidRPr="006530F4">
        <w:rPr>
          <w:rFonts w:ascii="Times New Roman" w:hAnsi="Times New Roman"/>
        </w:rPr>
        <w:t xml:space="preserve"> visit</w:t>
      </w:r>
      <w:r w:rsidR="005A2A1F">
        <w:rPr>
          <w:rFonts w:ascii="Times New Roman" w:hAnsi="Times New Roman"/>
        </w:rPr>
        <w:t>.</w:t>
      </w:r>
    </w:p>
    <w:p w14:paraId="37794C0F" w14:textId="77777777" w:rsidR="006530F4" w:rsidRPr="006530F4" w:rsidRDefault="006530F4" w:rsidP="006530F4">
      <w:pPr>
        <w:pStyle w:val="BodyText"/>
        <w:rPr>
          <w:rFonts w:ascii="Times New Roman" w:hAnsi="Times New Roman"/>
        </w:rPr>
      </w:pPr>
    </w:p>
    <w:p w14:paraId="4367BB0F" w14:textId="77777777" w:rsidR="00D925B0" w:rsidRPr="006530F4" w:rsidRDefault="006530F4" w:rsidP="006530F4">
      <w:pPr>
        <w:pStyle w:val="BodyText"/>
        <w:rPr>
          <w:rFonts w:ascii="Times New Roman" w:hAnsi="Times New Roman"/>
        </w:rPr>
      </w:pPr>
      <w:r w:rsidRPr="006530F4">
        <w:rPr>
          <w:rFonts w:ascii="Times New Roman" w:hAnsi="Times New Roman"/>
        </w:rPr>
        <w:t xml:space="preserve">When the accredited body </w:t>
      </w:r>
      <w:r w:rsidR="005A2A1F">
        <w:rPr>
          <w:rFonts w:ascii="Times New Roman" w:hAnsi="Times New Roman"/>
        </w:rPr>
        <w:t>undergoes</w:t>
      </w:r>
      <w:r w:rsidRPr="006530F4">
        <w:rPr>
          <w:rFonts w:ascii="Times New Roman" w:hAnsi="Times New Roman"/>
        </w:rPr>
        <w:t xml:space="preserve"> permanent changes not reported to </w:t>
      </w:r>
      <w:r w:rsidR="00673630">
        <w:rPr>
          <w:rFonts w:ascii="Times New Roman" w:hAnsi="Times New Roman"/>
        </w:rPr>
        <w:t>IARNM</w:t>
      </w:r>
      <w:r w:rsidR="005A2A1F">
        <w:rPr>
          <w:rFonts w:ascii="Times New Roman" w:hAnsi="Times New Roman"/>
        </w:rPr>
        <w:t>, this</w:t>
      </w:r>
      <w:r w:rsidRPr="006530F4">
        <w:rPr>
          <w:rFonts w:ascii="Times New Roman" w:hAnsi="Times New Roman"/>
        </w:rPr>
        <w:t xml:space="preserve"> can be </w:t>
      </w:r>
      <w:r w:rsidR="005A2A1F">
        <w:rPr>
          <w:rFonts w:ascii="Times New Roman" w:hAnsi="Times New Roman"/>
        </w:rPr>
        <w:t xml:space="preserve">considered </w:t>
      </w:r>
      <w:r w:rsidRPr="006530F4">
        <w:rPr>
          <w:rFonts w:ascii="Times New Roman" w:hAnsi="Times New Roman"/>
        </w:rPr>
        <w:t>as a serious br</w:t>
      </w:r>
      <w:r w:rsidR="005A2A1F">
        <w:rPr>
          <w:rFonts w:ascii="Times New Roman" w:hAnsi="Times New Roman"/>
        </w:rPr>
        <w:t>each of the obliga</w:t>
      </w:r>
      <w:r w:rsidR="005A16B3">
        <w:rPr>
          <w:rFonts w:ascii="Times New Roman" w:hAnsi="Times New Roman"/>
        </w:rPr>
        <w:t>tions of the Accreditation A</w:t>
      </w:r>
      <w:r w:rsidRPr="006530F4">
        <w:rPr>
          <w:rFonts w:ascii="Times New Roman" w:hAnsi="Times New Roman"/>
        </w:rPr>
        <w:t>greement and may lead to withdrawal of accreditation</w:t>
      </w:r>
      <w:r w:rsidR="00656354" w:rsidRPr="006530F4">
        <w:rPr>
          <w:rFonts w:ascii="Times New Roman" w:hAnsi="Times New Roman"/>
        </w:rPr>
        <w:t xml:space="preserve">. </w:t>
      </w:r>
    </w:p>
    <w:sectPr w:rsidR="00D925B0" w:rsidRPr="006530F4" w:rsidSect="000F3FCC">
      <w:headerReference w:type="default" r:id="rId8"/>
      <w:footerReference w:type="even" r:id="rId9"/>
      <w:footerReference w:type="default" r:id="rId10"/>
      <w:footerReference w:type="first" r:id="rId11"/>
      <w:pgSz w:w="11907" w:h="16840" w:code="9"/>
      <w:pgMar w:top="1440" w:right="1440" w:bottom="1440" w:left="141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C1DEA" w14:textId="77777777" w:rsidR="00B154D6" w:rsidRDefault="00B154D6">
      <w:r>
        <w:separator/>
      </w:r>
    </w:p>
  </w:endnote>
  <w:endnote w:type="continuationSeparator" w:id="0">
    <w:p w14:paraId="752329DC" w14:textId="77777777" w:rsidR="00B154D6" w:rsidRDefault="00B15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CC79EE4-0250-4413-867A-506428DE5A0C}"/>
    <w:embedBold r:id="rId2" w:fontKey="{4FC6777D-9C84-4617-A314-B33777991C2B}"/>
    <w:embedItalic r:id="rId3" w:fontKey="{904EDEED-FF4E-4613-B079-4DDD369EA8F4}"/>
    <w:embedBoldItalic r:id="rId4" w:fontKey="{C339C6CB-CB6D-4945-9AFC-6952A9AF865A}"/>
  </w:font>
  <w:font w:name="Courier New">
    <w:panose1 w:val="02070309020205020404"/>
    <w:charset w:val="00"/>
    <w:family w:val="modern"/>
    <w:pitch w:val="fixed"/>
    <w:sig w:usb0="E0002EFF" w:usb1="C0007843" w:usb2="00000009" w:usb3="00000000" w:csb0="000001FF" w:csb1="00000000"/>
    <w:embedRegular r:id="rId5" w:fontKey="{D52E3CC0-5641-4F13-9DDB-DA1CCD680543}"/>
  </w:font>
  <w:font w:name="Wingdings">
    <w:panose1 w:val="05000000000000000000"/>
    <w:charset w:val="02"/>
    <w:family w:val="auto"/>
    <w:pitch w:val="variable"/>
    <w:sig w:usb0="00000000" w:usb1="10000000" w:usb2="00000000" w:usb3="00000000" w:csb0="80000000" w:csb1="00000000"/>
    <w:embedRegular r:id="rId6" w:fontKey="{5C19A822-936B-4737-8475-2D7EAFA370B0}"/>
  </w:font>
  <w:font w:name="Symbol">
    <w:panose1 w:val="05050102010706020507"/>
    <w:charset w:val="02"/>
    <w:family w:val="roman"/>
    <w:pitch w:val="variable"/>
    <w:sig w:usb0="00000000" w:usb1="10000000" w:usb2="00000000" w:usb3="00000000" w:csb0="80000000" w:csb1="00000000"/>
    <w:embedRegular r:id="rId7" w:fontKey="{B6DB0364-A16E-4931-9D35-BC2BCE44D401}"/>
  </w:font>
  <w:font w:name="MAC C Times">
    <w:altName w:val="Cambria"/>
    <w:charset w:val="00"/>
    <w:family w:val="roman"/>
    <w:pitch w:val="variable"/>
    <w:sig w:usb0="00000087" w:usb1="00000000" w:usb2="00000000" w:usb3="00000000" w:csb0="0000001B" w:csb1="00000000"/>
    <w:embedRegular r:id="rId8" w:fontKey="{1F098B83-455E-42EA-9BAB-5E805672596D}"/>
    <w:embedBold r:id="rId9" w:fontKey="{28E458ED-A1E9-415A-99A6-71D37774B356}"/>
    <w:embedItalic r:id="rId10" w:fontKey="{88181633-34B2-4BA9-A408-027D95007547}"/>
  </w:font>
  <w:font w:name="Macedonian Tms">
    <w:altName w:val="Cambria"/>
    <w:charset w:val="00"/>
    <w:family w:val="roman"/>
    <w:pitch w:val="variable"/>
    <w:sig w:usb0="00000003" w:usb1="00000000" w:usb2="00000000" w:usb3="00000000" w:csb0="00000001" w:csb1="00000000"/>
    <w:embedRegular r:id="rId11" w:fontKey="{FBF2EA82-E4CE-4C85-93E2-223C14E39216}"/>
  </w:font>
  <w:font w:name="Arial">
    <w:panose1 w:val="020B0604020202020204"/>
    <w:charset w:val="00"/>
    <w:family w:val="swiss"/>
    <w:pitch w:val="variable"/>
    <w:sig w:usb0="E0002EFF" w:usb1="C000785B" w:usb2="00000009" w:usb3="00000000" w:csb0="000001FF" w:csb1="00000000"/>
    <w:embedRegular r:id="rId12" w:fontKey="{2A12B4FD-8658-4A11-999E-3E95E88BF338}"/>
  </w:font>
  <w:font w:name="Tahoma">
    <w:panose1 w:val="020B0604030504040204"/>
    <w:charset w:val="00"/>
    <w:family w:val="swiss"/>
    <w:pitch w:val="variable"/>
    <w:sig w:usb0="E1002EFF" w:usb1="C000605B" w:usb2="00000029" w:usb3="00000000" w:csb0="000101FF" w:csb1="00000000"/>
    <w:embedRegular r:id="rId13" w:fontKey="{F4CC587D-5D0C-4D5B-AC5E-7EF49128A7A3}"/>
  </w:font>
  <w:font w:name="Calibri Light">
    <w:panose1 w:val="020F0302020204030204"/>
    <w:charset w:val="00"/>
    <w:family w:val="swiss"/>
    <w:pitch w:val="variable"/>
    <w:sig w:usb0="E4002EFF" w:usb1="C000247B" w:usb2="00000009" w:usb3="00000000" w:csb0="000001FF" w:csb1="00000000"/>
    <w:embedRegular r:id="rId14" w:fontKey="{0460EB47-4B68-4F7D-9B86-09B3CD975216}"/>
  </w:font>
  <w:font w:name="Calibri">
    <w:panose1 w:val="020F0502020204030204"/>
    <w:charset w:val="00"/>
    <w:family w:val="swiss"/>
    <w:pitch w:val="variable"/>
    <w:sig w:usb0="E4002EFF" w:usb1="C000247B" w:usb2="00000009" w:usb3="00000000" w:csb0="000001FF" w:csb1="00000000"/>
    <w:embedRegular r:id="rId15" w:fontKey="{BA7C426E-1066-42BD-9141-28183B21DC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22D5" w14:textId="77777777" w:rsidR="00E47574" w:rsidRDefault="00E475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52242A" w14:textId="77777777" w:rsidR="00E47574" w:rsidRDefault="00E475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85" w:type="dxa"/>
      <w:tblBorders>
        <w:top w:val="triple" w:sz="4" w:space="0" w:color="auto"/>
      </w:tblBorders>
      <w:tblLook w:val="0000" w:firstRow="0" w:lastRow="0" w:firstColumn="0" w:lastColumn="0" w:noHBand="0" w:noVBand="0"/>
    </w:tblPr>
    <w:tblGrid>
      <w:gridCol w:w="2368"/>
      <w:gridCol w:w="3249"/>
      <w:gridCol w:w="3247"/>
    </w:tblGrid>
    <w:tr w:rsidR="00E47574" w14:paraId="3872E54D" w14:textId="77777777">
      <w:tc>
        <w:tcPr>
          <w:tcW w:w="2407" w:type="dxa"/>
          <w:tcBorders>
            <w:top w:val="triple" w:sz="4" w:space="0" w:color="auto"/>
            <w:left w:val="nil"/>
            <w:bottom w:val="nil"/>
            <w:right w:val="nil"/>
          </w:tcBorders>
          <w:vAlign w:val="center"/>
        </w:tcPr>
        <w:p w14:paraId="3A4AB4A1" w14:textId="77777777" w:rsidR="00E47574" w:rsidRDefault="00667B4A" w:rsidP="002B4D64">
          <w:pPr>
            <w:pStyle w:val="Footer"/>
            <w:rPr>
              <w:rFonts w:ascii="Times New Roman" w:hAnsi="Times New Roman"/>
              <w:sz w:val="16"/>
              <w:lang w:val="mk-MK"/>
            </w:rPr>
          </w:pPr>
          <w:r>
            <w:rPr>
              <w:rFonts w:ascii="Times New Roman" w:hAnsi="Times New Roman"/>
              <w:sz w:val="16"/>
            </w:rPr>
            <w:t xml:space="preserve">Edition </w:t>
          </w:r>
          <w:r w:rsidR="00E47574">
            <w:rPr>
              <w:rFonts w:ascii="Times New Roman" w:hAnsi="Times New Roman"/>
              <w:sz w:val="16"/>
            </w:rPr>
            <w:t>3</w:t>
          </w:r>
        </w:p>
        <w:p w14:paraId="5F004513" w14:textId="77777777" w:rsidR="00E47574" w:rsidRPr="0085492C" w:rsidRDefault="006530F4" w:rsidP="0085492C">
          <w:pPr>
            <w:pStyle w:val="Footer"/>
            <w:ind w:right="360"/>
            <w:rPr>
              <w:rFonts w:ascii="Times New Roman" w:hAnsi="Times New Roman" w:cs="Times New Roman"/>
              <w:sz w:val="16"/>
              <w:lang w:val="mk-MK"/>
            </w:rPr>
          </w:pPr>
          <w:r>
            <w:rPr>
              <w:rFonts w:ascii="Times New Roman" w:hAnsi="Times New Roman"/>
              <w:sz w:val="16"/>
            </w:rPr>
            <w:t>Version</w:t>
          </w:r>
          <w:r w:rsidR="00E47574" w:rsidRPr="00344DEC">
            <w:rPr>
              <w:rFonts w:ascii="Times New Roman" w:hAnsi="Times New Roman"/>
              <w:sz w:val="16"/>
              <w:lang w:val="mk-MK"/>
            </w:rPr>
            <w:t xml:space="preserve"> </w:t>
          </w:r>
          <w:r w:rsidR="00E47574">
            <w:rPr>
              <w:rFonts w:ascii="Times New Roman" w:hAnsi="Times New Roman"/>
              <w:sz w:val="16"/>
              <w:lang w:val="mk-MK"/>
            </w:rPr>
            <w:t>6</w:t>
          </w:r>
        </w:p>
      </w:tc>
      <w:tc>
        <w:tcPr>
          <w:tcW w:w="3343" w:type="dxa"/>
          <w:tcBorders>
            <w:top w:val="triple" w:sz="4" w:space="0" w:color="auto"/>
            <w:left w:val="nil"/>
            <w:bottom w:val="nil"/>
            <w:right w:val="nil"/>
          </w:tcBorders>
        </w:tcPr>
        <w:p w14:paraId="2866D9C6" w14:textId="77777777" w:rsidR="00E47574" w:rsidRDefault="00E47574" w:rsidP="002B4D64">
          <w:pPr>
            <w:pStyle w:val="Footer"/>
            <w:jc w:val="center"/>
            <w:rPr>
              <w:rFonts w:ascii="Times New Roman" w:hAnsi="Times New Roman" w:cs="Times New Roman"/>
              <w:sz w:val="16"/>
              <w:lang w:val="mk-MK"/>
            </w:rPr>
          </w:pPr>
        </w:p>
        <w:p w14:paraId="0CBD3BAD" w14:textId="77777777" w:rsidR="00E47574" w:rsidRDefault="00E47574" w:rsidP="002B4D64">
          <w:pPr>
            <w:pStyle w:val="Footer"/>
            <w:jc w:val="center"/>
            <w:rPr>
              <w:rFonts w:ascii="Times New Roman" w:hAnsi="Times New Roman" w:cs="Times New Roman"/>
              <w:sz w:val="16"/>
              <w:lang w:val="mk-MK"/>
            </w:rPr>
          </w:pPr>
        </w:p>
      </w:tc>
      <w:tc>
        <w:tcPr>
          <w:tcW w:w="3330" w:type="dxa"/>
          <w:tcBorders>
            <w:top w:val="triple" w:sz="4" w:space="0" w:color="auto"/>
            <w:left w:val="nil"/>
            <w:bottom w:val="nil"/>
            <w:right w:val="nil"/>
          </w:tcBorders>
        </w:tcPr>
        <w:p w14:paraId="52A71EE8" w14:textId="77777777" w:rsidR="00E47574" w:rsidRDefault="00E47574" w:rsidP="002B4D64">
          <w:pPr>
            <w:pStyle w:val="Footer"/>
            <w:rPr>
              <w:rFonts w:ascii="Times New Roman" w:hAnsi="Times New Roman" w:cs="Times New Roman"/>
              <w:sz w:val="16"/>
              <w:lang w:val="mk-MK"/>
            </w:rPr>
          </w:pPr>
        </w:p>
        <w:p w14:paraId="705999EC" w14:textId="77777777" w:rsidR="00E47574" w:rsidRDefault="00E47574" w:rsidP="002B4D64">
          <w:pPr>
            <w:pStyle w:val="Footer"/>
            <w:rPr>
              <w:rFonts w:ascii="Times New Roman" w:hAnsi="Times New Roman" w:cs="Times New Roman"/>
              <w:sz w:val="16"/>
              <w:lang w:val="mk-MK"/>
            </w:rPr>
          </w:pPr>
        </w:p>
      </w:tc>
    </w:tr>
    <w:tr w:rsidR="00E47574" w14:paraId="18DE67AF" w14:textId="77777777">
      <w:tc>
        <w:tcPr>
          <w:tcW w:w="2407" w:type="dxa"/>
          <w:tcBorders>
            <w:top w:val="nil"/>
            <w:left w:val="nil"/>
            <w:bottom w:val="nil"/>
            <w:right w:val="nil"/>
          </w:tcBorders>
        </w:tcPr>
        <w:p w14:paraId="2AD38A79" w14:textId="77777777" w:rsidR="00E47574" w:rsidRPr="002D249D" w:rsidRDefault="00E47574" w:rsidP="002B4D64">
          <w:pPr>
            <w:pStyle w:val="Footer"/>
            <w:rPr>
              <w:rFonts w:ascii="Times New Roman" w:hAnsi="Times New Roman" w:cs="Times New Roman"/>
              <w:sz w:val="16"/>
            </w:rPr>
          </w:pPr>
        </w:p>
      </w:tc>
      <w:tc>
        <w:tcPr>
          <w:tcW w:w="3343" w:type="dxa"/>
          <w:tcBorders>
            <w:top w:val="nil"/>
            <w:left w:val="nil"/>
            <w:bottom w:val="nil"/>
            <w:right w:val="nil"/>
          </w:tcBorders>
        </w:tcPr>
        <w:p w14:paraId="10741316" w14:textId="77777777" w:rsidR="00E47574" w:rsidRDefault="00E47574" w:rsidP="002B4D64">
          <w:pPr>
            <w:pStyle w:val="Footer"/>
            <w:rPr>
              <w:rFonts w:ascii="Times New Roman" w:hAnsi="Times New Roman" w:cs="Times New Roman"/>
              <w:sz w:val="16"/>
            </w:rPr>
          </w:pPr>
        </w:p>
      </w:tc>
      <w:tc>
        <w:tcPr>
          <w:tcW w:w="3330" w:type="dxa"/>
          <w:tcBorders>
            <w:top w:val="nil"/>
            <w:left w:val="nil"/>
            <w:bottom w:val="nil"/>
            <w:right w:val="nil"/>
          </w:tcBorders>
        </w:tcPr>
        <w:p w14:paraId="500CDF46" w14:textId="77777777" w:rsidR="00E47574" w:rsidRDefault="00673630" w:rsidP="00673630">
          <w:pPr>
            <w:pStyle w:val="Footer"/>
            <w:jc w:val="right"/>
            <w:rPr>
              <w:rFonts w:ascii="Times New Roman" w:hAnsi="Times New Roman" w:cs="Times New Roman"/>
              <w:sz w:val="16"/>
              <w:lang w:val="mk-MK"/>
            </w:rPr>
          </w:pPr>
          <w:r>
            <w:rPr>
              <w:rFonts w:ascii="Times New Roman" w:hAnsi="Times New Roman" w:cs="Times New Roman"/>
              <w:sz w:val="16"/>
            </w:rPr>
            <w:t>Page</w:t>
          </w:r>
          <w:r w:rsidR="00E47574">
            <w:rPr>
              <w:rFonts w:ascii="Times New Roman" w:hAnsi="Times New Roman" w:cs="Times New Roman"/>
              <w:sz w:val="16"/>
              <w:lang w:val="mk-MK"/>
            </w:rPr>
            <w:t xml:space="preserve">: </w:t>
          </w:r>
          <w:r w:rsidR="00E47574">
            <w:rPr>
              <w:rStyle w:val="PageNumber"/>
              <w:rFonts w:ascii="Times New Roman" w:hAnsi="Times New Roman" w:cs="Times New Roman"/>
              <w:sz w:val="16"/>
            </w:rPr>
            <w:fldChar w:fldCharType="begin"/>
          </w:r>
          <w:r w:rsidR="00E47574">
            <w:rPr>
              <w:rStyle w:val="PageNumber"/>
              <w:rFonts w:ascii="Times New Roman" w:hAnsi="Times New Roman" w:cs="Times New Roman"/>
              <w:sz w:val="16"/>
            </w:rPr>
            <w:instrText xml:space="preserve"> PAGE </w:instrText>
          </w:r>
          <w:r w:rsidR="00E47574">
            <w:rPr>
              <w:rStyle w:val="PageNumber"/>
              <w:rFonts w:ascii="Times New Roman" w:hAnsi="Times New Roman" w:cs="Times New Roman"/>
              <w:sz w:val="16"/>
            </w:rPr>
            <w:fldChar w:fldCharType="separate"/>
          </w:r>
          <w:r w:rsidR="0038223E">
            <w:rPr>
              <w:rStyle w:val="PageNumber"/>
              <w:rFonts w:ascii="Times New Roman" w:hAnsi="Times New Roman" w:cs="Times New Roman"/>
              <w:noProof/>
              <w:sz w:val="16"/>
            </w:rPr>
            <w:t>6</w:t>
          </w:r>
          <w:r w:rsidR="00E47574">
            <w:rPr>
              <w:rStyle w:val="PageNumber"/>
            </w:rPr>
            <w:fldChar w:fldCharType="end"/>
          </w:r>
          <w:r w:rsidR="00E47574">
            <w:rPr>
              <w:rStyle w:val="PageNumber"/>
              <w:rFonts w:ascii="Times New Roman" w:hAnsi="Times New Roman" w:cs="Times New Roman"/>
              <w:sz w:val="16"/>
              <w:lang w:val="mk-MK"/>
            </w:rPr>
            <w:t>/</w:t>
          </w:r>
          <w:r w:rsidR="00E47574">
            <w:rPr>
              <w:rStyle w:val="PageNumber"/>
              <w:rFonts w:ascii="Times New Roman" w:hAnsi="Times New Roman" w:cs="Times New Roman"/>
              <w:sz w:val="16"/>
            </w:rPr>
            <w:fldChar w:fldCharType="begin"/>
          </w:r>
          <w:r w:rsidR="00E47574">
            <w:rPr>
              <w:rStyle w:val="PageNumber"/>
              <w:rFonts w:ascii="Times New Roman" w:hAnsi="Times New Roman" w:cs="Times New Roman"/>
              <w:sz w:val="16"/>
            </w:rPr>
            <w:instrText xml:space="preserve"> NUMPAGES </w:instrText>
          </w:r>
          <w:r w:rsidR="00E47574">
            <w:rPr>
              <w:rStyle w:val="PageNumber"/>
              <w:rFonts w:ascii="Times New Roman" w:hAnsi="Times New Roman" w:cs="Times New Roman"/>
              <w:sz w:val="16"/>
            </w:rPr>
            <w:fldChar w:fldCharType="separate"/>
          </w:r>
          <w:r w:rsidR="0038223E">
            <w:rPr>
              <w:rStyle w:val="PageNumber"/>
              <w:rFonts w:ascii="Times New Roman" w:hAnsi="Times New Roman" w:cs="Times New Roman"/>
              <w:noProof/>
              <w:sz w:val="16"/>
            </w:rPr>
            <w:t>6</w:t>
          </w:r>
          <w:r w:rsidR="00E47574">
            <w:rPr>
              <w:rStyle w:val="PageNumber"/>
            </w:rPr>
            <w:fldChar w:fldCharType="end"/>
          </w:r>
        </w:p>
      </w:tc>
    </w:tr>
  </w:tbl>
  <w:p w14:paraId="273C6397" w14:textId="77777777" w:rsidR="00E47574" w:rsidRDefault="00E47574" w:rsidP="00611E6E">
    <w:pPr>
      <w:pStyle w:val="Footer"/>
    </w:pPr>
  </w:p>
  <w:p w14:paraId="52C5687A" w14:textId="77777777" w:rsidR="00E47574" w:rsidRDefault="00E47574">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triple" w:sz="4" w:space="0" w:color="auto"/>
      </w:tblBorders>
      <w:tblLook w:val="0000" w:firstRow="0" w:lastRow="0" w:firstColumn="0" w:lastColumn="0" w:noHBand="0" w:noVBand="0"/>
    </w:tblPr>
    <w:tblGrid>
      <w:gridCol w:w="3213"/>
      <w:gridCol w:w="1822"/>
      <w:gridCol w:w="1853"/>
      <w:gridCol w:w="2161"/>
    </w:tblGrid>
    <w:tr w:rsidR="00E47574" w14:paraId="69F20834" w14:textId="77777777">
      <w:trPr>
        <w:trHeight w:val="411"/>
      </w:trPr>
      <w:tc>
        <w:tcPr>
          <w:tcW w:w="3294" w:type="dxa"/>
          <w:tcBorders>
            <w:top w:val="triple" w:sz="4" w:space="0" w:color="auto"/>
            <w:left w:val="nil"/>
            <w:bottom w:val="nil"/>
            <w:right w:val="nil"/>
          </w:tcBorders>
          <w:vAlign w:val="center"/>
        </w:tcPr>
        <w:p w14:paraId="69C45B14" w14:textId="77777777" w:rsidR="00E47574" w:rsidRPr="004F6333" w:rsidRDefault="00667B4A">
          <w:pPr>
            <w:pStyle w:val="Footer"/>
            <w:rPr>
              <w:rFonts w:ascii="Times New Roman" w:hAnsi="Times New Roman" w:cs="Times New Roman"/>
              <w:sz w:val="16"/>
            </w:rPr>
          </w:pPr>
          <w:r>
            <w:rPr>
              <w:rFonts w:ascii="Times New Roman" w:hAnsi="Times New Roman" w:cs="Times New Roman"/>
              <w:sz w:val="16"/>
            </w:rPr>
            <w:t>Edition</w:t>
          </w:r>
          <w:r w:rsidR="00E47574" w:rsidRPr="004F6333">
            <w:rPr>
              <w:rFonts w:ascii="Times New Roman" w:hAnsi="Times New Roman" w:cs="Times New Roman"/>
              <w:sz w:val="16"/>
              <w:lang w:val="mk-MK"/>
            </w:rPr>
            <w:t xml:space="preserve"> </w:t>
          </w:r>
          <w:r w:rsidR="00E47574">
            <w:rPr>
              <w:rFonts w:ascii="Times New Roman" w:hAnsi="Times New Roman" w:cs="Times New Roman"/>
              <w:sz w:val="16"/>
            </w:rPr>
            <w:t>3</w:t>
          </w:r>
          <w:r w:rsidR="00E47574" w:rsidRPr="004F6333">
            <w:rPr>
              <w:rFonts w:ascii="Times New Roman" w:hAnsi="Times New Roman" w:cs="Times New Roman"/>
              <w:sz w:val="16"/>
              <w:lang w:val="mk-MK"/>
            </w:rPr>
            <w:t xml:space="preserve"> </w:t>
          </w:r>
        </w:p>
        <w:p w14:paraId="2CE6FB4A" w14:textId="77777777" w:rsidR="00E47574" w:rsidRPr="00D3581B" w:rsidRDefault="006530F4" w:rsidP="003D39CA">
          <w:pPr>
            <w:pStyle w:val="Footer"/>
            <w:ind w:right="360"/>
            <w:rPr>
              <w:rFonts w:ascii="Times New Roman" w:hAnsi="Times New Roman" w:cs="Times New Roman"/>
              <w:strike/>
              <w:sz w:val="16"/>
            </w:rPr>
          </w:pPr>
          <w:r>
            <w:rPr>
              <w:rFonts w:ascii="Times New Roman" w:hAnsi="Times New Roman" w:cs="Times New Roman"/>
              <w:sz w:val="16"/>
            </w:rPr>
            <w:t>Version</w:t>
          </w:r>
          <w:r w:rsidR="00E47574">
            <w:rPr>
              <w:rFonts w:ascii="Times New Roman" w:hAnsi="Times New Roman" w:cs="Times New Roman"/>
              <w:sz w:val="16"/>
            </w:rPr>
            <w:t xml:space="preserve"> </w:t>
          </w:r>
          <w:r w:rsidR="00E47574">
            <w:rPr>
              <w:rFonts w:ascii="Times New Roman" w:hAnsi="Times New Roman" w:cs="Times New Roman"/>
              <w:sz w:val="16"/>
              <w:lang w:val="mk-MK"/>
            </w:rPr>
            <w:t>6</w:t>
          </w:r>
          <w:r w:rsidR="00E47574" w:rsidRPr="00D3581B">
            <w:rPr>
              <w:rFonts w:ascii="Times New Roman" w:hAnsi="Times New Roman" w:cs="Times New Roman"/>
              <w:sz w:val="16"/>
            </w:rPr>
            <w:t xml:space="preserve"> </w:t>
          </w:r>
          <w:r w:rsidR="00E47574" w:rsidRPr="00D3581B">
            <w:rPr>
              <w:rFonts w:ascii="Times New Roman" w:hAnsi="Times New Roman" w:cs="Times New Roman"/>
              <w:strike/>
              <w:sz w:val="16"/>
            </w:rPr>
            <w:t xml:space="preserve"> </w:t>
          </w:r>
        </w:p>
      </w:tc>
      <w:tc>
        <w:tcPr>
          <w:tcW w:w="1857" w:type="dxa"/>
          <w:tcBorders>
            <w:top w:val="triple" w:sz="4" w:space="0" w:color="auto"/>
            <w:left w:val="nil"/>
            <w:bottom w:val="nil"/>
            <w:right w:val="nil"/>
          </w:tcBorders>
          <w:vAlign w:val="center"/>
        </w:tcPr>
        <w:p w14:paraId="34430460" w14:textId="77777777" w:rsidR="00E47574" w:rsidRPr="004F6333" w:rsidRDefault="006530F4">
          <w:pPr>
            <w:pStyle w:val="Footer"/>
            <w:jc w:val="center"/>
            <w:rPr>
              <w:rFonts w:ascii="Times New Roman" w:hAnsi="Times New Roman" w:cs="Times New Roman"/>
              <w:sz w:val="16"/>
            </w:rPr>
          </w:pPr>
          <w:r>
            <w:rPr>
              <w:rFonts w:ascii="Times New Roman" w:hAnsi="Times New Roman" w:cs="Times New Roman"/>
              <w:sz w:val="16"/>
            </w:rPr>
            <w:t>Re</w:t>
          </w:r>
          <w:r w:rsidR="00667B4A">
            <w:rPr>
              <w:rFonts w:ascii="Times New Roman" w:hAnsi="Times New Roman" w:cs="Times New Roman"/>
              <w:sz w:val="16"/>
            </w:rPr>
            <w:t>viewed</w:t>
          </w:r>
          <w:r w:rsidR="00E47574" w:rsidRPr="004F6333">
            <w:rPr>
              <w:rFonts w:ascii="Times New Roman" w:hAnsi="Times New Roman" w:cs="Times New Roman"/>
              <w:sz w:val="16"/>
            </w:rPr>
            <w:t>:</w:t>
          </w:r>
        </w:p>
      </w:tc>
      <w:tc>
        <w:tcPr>
          <w:tcW w:w="1890" w:type="dxa"/>
          <w:tcBorders>
            <w:top w:val="triple" w:sz="4" w:space="0" w:color="auto"/>
            <w:left w:val="nil"/>
            <w:bottom w:val="nil"/>
            <w:right w:val="nil"/>
          </w:tcBorders>
          <w:vAlign w:val="center"/>
        </w:tcPr>
        <w:p w14:paraId="0A0B9D16" w14:textId="77777777" w:rsidR="00E47574" w:rsidRPr="004F6333" w:rsidRDefault="00667B4A">
          <w:pPr>
            <w:pStyle w:val="Footer"/>
            <w:jc w:val="center"/>
            <w:rPr>
              <w:rFonts w:ascii="Times New Roman" w:hAnsi="Times New Roman" w:cs="Times New Roman"/>
              <w:sz w:val="16"/>
            </w:rPr>
          </w:pPr>
          <w:r>
            <w:rPr>
              <w:rFonts w:ascii="Times New Roman" w:hAnsi="Times New Roman" w:cs="Times New Roman"/>
              <w:sz w:val="16"/>
            </w:rPr>
            <w:t>Approved</w:t>
          </w:r>
          <w:r w:rsidR="00E47574" w:rsidRPr="004F6333">
            <w:rPr>
              <w:rFonts w:ascii="Times New Roman" w:hAnsi="Times New Roman" w:cs="Times New Roman"/>
              <w:sz w:val="16"/>
            </w:rPr>
            <w:t>:</w:t>
          </w:r>
        </w:p>
      </w:tc>
      <w:tc>
        <w:tcPr>
          <w:tcW w:w="2224" w:type="dxa"/>
          <w:tcBorders>
            <w:top w:val="triple" w:sz="4" w:space="0" w:color="auto"/>
            <w:left w:val="nil"/>
            <w:bottom w:val="nil"/>
            <w:right w:val="nil"/>
          </w:tcBorders>
        </w:tcPr>
        <w:p w14:paraId="7A961008" w14:textId="77777777" w:rsidR="00E47574" w:rsidRPr="004F6333" w:rsidRDefault="00E47574">
          <w:pPr>
            <w:pStyle w:val="Footer"/>
            <w:rPr>
              <w:rFonts w:ascii="Times New Roman" w:hAnsi="Times New Roman" w:cs="Times New Roman"/>
              <w:sz w:val="16"/>
              <w:lang w:val="mk-MK"/>
            </w:rPr>
          </w:pPr>
        </w:p>
      </w:tc>
    </w:tr>
    <w:tr w:rsidR="00E47574" w14:paraId="278402EF" w14:textId="77777777">
      <w:trPr>
        <w:trHeight w:val="289"/>
      </w:trPr>
      <w:tc>
        <w:tcPr>
          <w:tcW w:w="3294" w:type="dxa"/>
          <w:tcBorders>
            <w:top w:val="nil"/>
            <w:left w:val="nil"/>
            <w:bottom w:val="nil"/>
            <w:right w:val="nil"/>
          </w:tcBorders>
          <w:vAlign w:val="center"/>
        </w:tcPr>
        <w:p w14:paraId="05319221" w14:textId="77777777" w:rsidR="00E47574" w:rsidRPr="003D39CA" w:rsidRDefault="00667B4A" w:rsidP="006530F4">
          <w:pPr>
            <w:pStyle w:val="Footer"/>
            <w:rPr>
              <w:rFonts w:ascii="Times New Roman" w:hAnsi="Times New Roman" w:cs="Times New Roman"/>
              <w:sz w:val="16"/>
              <w:lang w:val="mk-MK"/>
            </w:rPr>
          </w:pPr>
          <w:r>
            <w:rPr>
              <w:rFonts w:ascii="Times New Roman" w:hAnsi="Times New Roman" w:cs="Times New Roman"/>
              <w:sz w:val="16"/>
            </w:rPr>
            <w:t>Date of approval</w:t>
          </w:r>
          <w:r w:rsidR="00E47574">
            <w:rPr>
              <w:rFonts w:ascii="Times New Roman" w:hAnsi="Times New Roman" w:cs="Times New Roman"/>
              <w:sz w:val="16"/>
              <w:lang w:val="mk-MK"/>
            </w:rPr>
            <w:t xml:space="preserve">: </w:t>
          </w:r>
          <w:r w:rsidR="003B5706">
            <w:rPr>
              <w:rFonts w:ascii="Times New Roman" w:hAnsi="Times New Roman" w:cs="Times New Roman"/>
              <w:sz w:val="16"/>
              <w:lang w:val="mk-MK"/>
            </w:rPr>
            <w:t xml:space="preserve"> </w:t>
          </w:r>
          <w:r w:rsidR="006A4388">
            <w:rPr>
              <w:rFonts w:ascii="Times New Roman" w:hAnsi="Times New Roman" w:cs="Times New Roman"/>
              <w:sz w:val="16"/>
              <w:lang w:val="en-GB"/>
            </w:rPr>
            <w:t xml:space="preserve">23 </w:t>
          </w:r>
          <w:r w:rsidR="003B5706">
            <w:rPr>
              <w:rFonts w:ascii="Times New Roman" w:hAnsi="Times New Roman" w:cs="Times New Roman"/>
              <w:sz w:val="16"/>
              <w:lang w:val="mk-MK"/>
            </w:rPr>
            <w:t xml:space="preserve"> </w:t>
          </w:r>
          <w:r w:rsidR="006530F4">
            <w:rPr>
              <w:rFonts w:ascii="Times New Roman" w:hAnsi="Times New Roman" w:cs="Times New Roman"/>
              <w:sz w:val="16"/>
            </w:rPr>
            <w:t>December</w:t>
          </w:r>
          <w:r w:rsidR="009053A8">
            <w:rPr>
              <w:rFonts w:ascii="Times New Roman" w:hAnsi="Times New Roman" w:cs="Times New Roman"/>
              <w:sz w:val="16"/>
              <w:lang w:val="mk-MK"/>
            </w:rPr>
            <w:t xml:space="preserve"> </w:t>
          </w:r>
          <w:r w:rsidR="00E47574">
            <w:rPr>
              <w:rFonts w:ascii="Times New Roman" w:hAnsi="Times New Roman" w:cs="Times New Roman"/>
              <w:sz w:val="16"/>
              <w:lang w:val="mk-MK"/>
            </w:rPr>
            <w:t>2019</w:t>
          </w:r>
        </w:p>
      </w:tc>
      <w:tc>
        <w:tcPr>
          <w:tcW w:w="1857" w:type="dxa"/>
          <w:tcBorders>
            <w:top w:val="nil"/>
            <w:left w:val="nil"/>
            <w:bottom w:val="nil"/>
            <w:right w:val="nil"/>
          </w:tcBorders>
          <w:vAlign w:val="center"/>
        </w:tcPr>
        <w:p w14:paraId="59BFAA4B" w14:textId="77777777" w:rsidR="00E47574" w:rsidRPr="006530F4" w:rsidRDefault="006530F4">
          <w:pPr>
            <w:pStyle w:val="Footer"/>
            <w:jc w:val="center"/>
            <w:rPr>
              <w:rFonts w:ascii="Times New Roman" w:hAnsi="Times New Roman" w:cs="Times New Roman"/>
              <w:sz w:val="16"/>
            </w:rPr>
          </w:pPr>
          <w:r>
            <w:rPr>
              <w:rFonts w:ascii="Times New Roman" w:hAnsi="Times New Roman" w:cs="Times New Roman"/>
              <w:sz w:val="16"/>
            </w:rPr>
            <w:t>Quality Manager</w:t>
          </w:r>
        </w:p>
      </w:tc>
      <w:tc>
        <w:tcPr>
          <w:tcW w:w="1890" w:type="dxa"/>
          <w:tcBorders>
            <w:top w:val="nil"/>
            <w:left w:val="nil"/>
            <w:bottom w:val="nil"/>
            <w:right w:val="nil"/>
          </w:tcBorders>
          <w:vAlign w:val="center"/>
        </w:tcPr>
        <w:p w14:paraId="28F4E2D4" w14:textId="77777777" w:rsidR="00E47574" w:rsidRPr="006530F4" w:rsidRDefault="006530F4">
          <w:pPr>
            <w:pStyle w:val="Footer"/>
            <w:jc w:val="center"/>
            <w:rPr>
              <w:rFonts w:ascii="Times New Roman" w:hAnsi="Times New Roman" w:cs="Times New Roman"/>
              <w:sz w:val="16"/>
            </w:rPr>
          </w:pPr>
          <w:r>
            <w:rPr>
              <w:rFonts w:ascii="Times New Roman" w:hAnsi="Times New Roman" w:cs="Times New Roman"/>
              <w:sz w:val="16"/>
            </w:rPr>
            <w:t>Director</w:t>
          </w:r>
        </w:p>
      </w:tc>
      <w:tc>
        <w:tcPr>
          <w:tcW w:w="2224" w:type="dxa"/>
          <w:tcBorders>
            <w:top w:val="nil"/>
            <w:left w:val="nil"/>
            <w:bottom w:val="nil"/>
            <w:right w:val="nil"/>
          </w:tcBorders>
          <w:vAlign w:val="center"/>
        </w:tcPr>
        <w:p w14:paraId="55AEA1DA" w14:textId="77777777" w:rsidR="00E47574" w:rsidRPr="004F6333" w:rsidRDefault="006530F4">
          <w:pPr>
            <w:pStyle w:val="Footer"/>
            <w:jc w:val="right"/>
            <w:rPr>
              <w:rFonts w:ascii="Times New Roman" w:hAnsi="Times New Roman" w:cs="Times New Roman"/>
              <w:sz w:val="16"/>
              <w:lang w:val="mk-MK"/>
            </w:rPr>
          </w:pPr>
          <w:r>
            <w:rPr>
              <w:rFonts w:ascii="Times New Roman" w:hAnsi="Times New Roman" w:cs="Times New Roman"/>
              <w:sz w:val="16"/>
            </w:rPr>
            <w:t xml:space="preserve">Page </w:t>
          </w:r>
          <w:r w:rsidR="00E47574" w:rsidRPr="004F6333">
            <w:rPr>
              <w:rStyle w:val="PageNumber"/>
              <w:rFonts w:ascii="Times New Roman" w:hAnsi="Times New Roman" w:cs="Times New Roman"/>
              <w:sz w:val="16"/>
              <w:szCs w:val="16"/>
            </w:rPr>
            <w:fldChar w:fldCharType="begin"/>
          </w:r>
          <w:r w:rsidR="00E47574" w:rsidRPr="004F6333">
            <w:rPr>
              <w:rStyle w:val="PageNumber"/>
              <w:rFonts w:ascii="Times New Roman" w:hAnsi="Times New Roman" w:cs="Times New Roman"/>
              <w:sz w:val="16"/>
              <w:szCs w:val="16"/>
            </w:rPr>
            <w:instrText xml:space="preserve"> PAGE </w:instrText>
          </w:r>
          <w:r w:rsidR="00E47574" w:rsidRPr="004F6333">
            <w:rPr>
              <w:rStyle w:val="PageNumber"/>
              <w:rFonts w:ascii="Times New Roman" w:hAnsi="Times New Roman" w:cs="Times New Roman"/>
              <w:sz w:val="16"/>
              <w:szCs w:val="16"/>
            </w:rPr>
            <w:fldChar w:fldCharType="separate"/>
          </w:r>
          <w:r w:rsidR="0038223E">
            <w:rPr>
              <w:rStyle w:val="PageNumber"/>
              <w:rFonts w:ascii="Times New Roman" w:hAnsi="Times New Roman" w:cs="Times New Roman"/>
              <w:noProof/>
              <w:sz w:val="16"/>
              <w:szCs w:val="16"/>
            </w:rPr>
            <w:t>1</w:t>
          </w:r>
          <w:r w:rsidR="00E47574" w:rsidRPr="004F6333">
            <w:rPr>
              <w:rStyle w:val="PageNumber"/>
              <w:rFonts w:ascii="Times New Roman" w:hAnsi="Times New Roman" w:cs="Times New Roman"/>
              <w:sz w:val="16"/>
              <w:szCs w:val="16"/>
            </w:rPr>
            <w:fldChar w:fldCharType="end"/>
          </w:r>
          <w:r w:rsidR="00E47574" w:rsidRPr="004F6333">
            <w:rPr>
              <w:rStyle w:val="PageNumber"/>
              <w:rFonts w:ascii="Times New Roman" w:hAnsi="Times New Roman" w:cs="Times New Roman"/>
              <w:sz w:val="16"/>
              <w:szCs w:val="16"/>
            </w:rPr>
            <w:t>/</w:t>
          </w:r>
          <w:r w:rsidR="00E47574" w:rsidRPr="004F6333">
            <w:rPr>
              <w:rStyle w:val="PageNumber"/>
              <w:rFonts w:ascii="Times New Roman" w:hAnsi="Times New Roman" w:cs="Times New Roman"/>
              <w:sz w:val="16"/>
              <w:szCs w:val="16"/>
            </w:rPr>
            <w:fldChar w:fldCharType="begin"/>
          </w:r>
          <w:r w:rsidR="00E47574" w:rsidRPr="004F6333">
            <w:rPr>
              <w:rStyle w:val="PageNumber"/>
              <w:rFonts w:ascii="Times New Roman" w:hAnsi="Times New Roman" w:cs="Times New Roman"/>
              <w:sz w:val="16"/>
              <w:szCs w:val="16"/>
            </w:rPr>
            <w:instrText xml:space="preserve"> NUMPAGES </w:instrText>
          </w:r>
          <w:r w:rsidR="00E47574" w:rsidRPr="004F6333">
            <w:rPr>
              <w:rStyle w:val="PageNumber"/>
              <w:rFonts w:ascii="Times New Roman" w:hAnsi="Times New Roman" w:cs="Times New Roman"/>
              <w:sz w:val="16"/>
              <w:szCs w:val="16"/>
            </w:rPr>
            <w:fldChar w:fldCharType="separate"/>
          </w:r>
          <w:r w:rsidR="0038223E">
            <w:rPr>
              <w:rStyle w:val="PageNumber"/>
              <w:rFonts w:ascii="Times New Roman" w:hAnsi="Times New Roman" w:cs="Times New Roman"/>
              <w:noProof/>
              <w:sz w:val="16"/>
              <w:szCs w:val="16"/>
            </w:rPr>
            <w:t>6</w:t>
          </w:r>
          <w:r w:rsidR="00E47574" w:rsidRPr="004F6333">
            <w:rPr>
              <w:rStyle w:val="PageNumber"/>
              <w:rFonts w:ascii="Times New Roman" w:hAnsi="Times New Roman" w:cs="Times New Roman"/>
              <w:sz w:val="16"/>
              <w:szCs w:val="16"/>
            </w:rPr>
            <w:fldChar w:fldCharType="end"/>
          </w:r>
        </w:p>
      </w:tc>
    </w:tr>
  </w:tbl>
  <w:p w14:paraId="0E716365" w14:textId="77777777" w:rsidR="00E47574" w:rsidRDefault="00E475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40A78" w14:textId="77777777" w:rsidR="00B154D6" w:rsidRDefault="00B154D6">
      <w:r>
        <w:separator/>
      </w:r>
    </w:p>
  </w:footnote>
  <w:footnote w:type="continuationSeparator" w:id="0">
    <w:p w14:paraId="4CA0E2E5" w14:textId="77777777" w:rsidR="00B154D6" w:rsidRDefault="00B15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9" w:type="dxa"/>
      <w:tblBorders>
        <w:bottom w:val="triple" w:sz="4" w:space="0" w:color="auto"/>
      </w:tblBorders>
      <w:tblLook w:val="0000" w:firstRow="0" w:lastRow="0" w:firstColumn="0" w:lastColumn="0" w:noHBand="0" w:noVBand="0"/>
    </w:tblPr>
    <w:tblGrid>
      <w:gridCol w:w="1683"/>
      <w:gridCol w:w="7187"/>
    </w:tblGrid>
    <w:tr w:rsidR="00E47574" w14:paraId="56BAD5FE" w14:textId="77777777">
      <w:tblPrEx>
        <w:tblCellMar>
          <w:top w:w="0" w:type="dxa"/>
          <w:bottom w:w="0" w:type="dxa"/>
        </w:tblCellMar>
      </w:tblPrEx>
      <w:tc>
        <w:tcPr>
          <w:tcW w:w="1700" w:type="dxa"/>
          <w:vAlign w:val="center"/>
        </w:tcPr>
        <w:p w14:paraId="5DC31A82" w14:textId="6AD6047F" w:rsidR="00E47574" w:rsidRDefault="00CF3F9A" w:rsidP="007A0A49">
          <w:pPr>
            <w:pStyle w:val="Header"/>
            <w:ind w:firstLine="0"/>
            <w:rPr>
              <w:rFonts w:ascii="Times New Roman" w:hAnsi="Times New Roman"/>
            </w:rPr>
          </w:pPr>
          <w:r>
            <w:rPr>
              <w:rFonts w:ascii="Times New Roman" w:hAnsi="Times New Roman"/>
              <w:noProof/>
            </w:rPr>
            <w:drawing>
              <wp:inline distT="0" distB="0" distL="0" distR="0" wp14:anchorId="6D15AF79" wp14:editId="423AF501">
                <wp:extent cx="60198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 cy="304800"/>
                        </a:xfrm>
                        <a:prstGeom prst="rect">
                          <a:avLst/>
                        </a:prstGeom>
                        <a:noFill/>
                        <a:ln>
                          <a:noFill/>
                        </a:ln>
                      </pic:spPr>
                    </pic:pic>
                  </a:graphicData>
                </a:graphic>
              </wp:inline>
            </w:drawing>
          </w:r>
        </w:p>
      </w:tc>
      <w:tc>
        <w:tcPr>
          <w:tcW w:w="7386" w:type="dxa"/>
        </w:tcPr>
        <w:p w14:paraId="20DCDE5F" w14:textId="77777777" w:rsidR="00E47574" w:rsidRDefault="00E47574">
          <w:pPr>
            <w:pStyle w:val="Header"/>
            <w:jc w:val="center"/>
            <w:rPr>
              <w:rFonts w:ascii="Times New Roman" w:hAnsi="Times New Roman"/>
              <w:b/>
              <w:bCs/>
            </w:rPr>
          </w:pPr>
        </w:p>
        <w:p w14:paraId="544BA0A0" w14:textId="77777777" w:rsidR="00E47574" w:rsidRPr="006530F4" w:rsidRDefault="006530F4" w:rsidP="006530F4">
          <w:pPr>
            <w:pStyle w:val="Header"/>
            <w:ind w:hanging="36"/>
            <w:jc w:val="center"/>
            <w:rPr>
              <w:rFonts w:ascii="Times New Roman" w:hAnsi="Times New Roman"/>
              <w:b/>
              <w:bCs/>
            </w:rPr>
          </w:pPr>
          <w:r w:rsidRPr="006530F4">
            <w:rPr>
              <w:rFonts w:ascii="Times New Roman" w:hAnsi="Times New Roman"/>
              <w:b/>
              <w:bCs/>
            </w:rPr>
            <w:t>Procedure in case of changes in accredited bodies</w:t>
          </w:r>
          <w:r w:rsidR="00E47574" w:rsidRPr="006530F4">
            <w:rPr>
              <w:rFonts w:ascii="Times New Roman" w:hAnsi="Times New Roman"/>
              <w:b/>
              <w:bCs/>
            </w:rPr>
            <w:t xml:space="preserve"> </w:t>
          </w:r>
        </w:p>
        <w:p w14:paraId="745E0A37" w14:textId="77777777" w:rsidR="00E47574" w:rsidRDefault="006530F4">
          <w:pPr>
            <w:pStyle w:val="Header"/>
            <w:jc w:val="center"/>
            <w:rPr>
              <w:rFonts w:ascii="MAC C Times" w:hAnsi="MAC C Times"/>
              <w:b/>
              <w:bCs/>
            </w:rPr>
          </w:pPr>
          <w:r>
            <w:rPr>
              <w:rFonts w:ascii="Times New Roman" w:hAnsi="Times New Roman"/>
              <w:b/>
              <w:bCs/>
            </w:rPr>
            <w:t>PR</w:t>
          </w:r>
          <w:r w:rsidR="00E47574" w:rsidRPr="00656354">
            <w:rPr>
              <w:rFonts w:ascii="Times New Roman" w:hAnsi="Times New Roman"/>
              <w:b/>
              <w:bCs/>
              <w:lang w:val="mk-MK"/>
            </w:rPr>
            <w:t xml:space="preserve"> 05-05</w:t>
          </w:r>
        </w:p>
      </w:tc>
    </w:tr>
  </w:tbl>
  <w:p w14:paraId="58B04E68" w14:textId="77777777" w:rsidR="00E47574" w:rsidRDefault="00E47574">
    <w:pPr>
      <w:pStyle w:val="Header"/>
      <w:ind w:firstLine="0"/>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67035"/>
    <w:multiLevelType w:val="hybridMultilevel"/>
    <w:tmpl w:val="AC34B7D4"/>
    <w:lvl w:ilvl="0" w:tplc="45E26ECA">
      <w:start w:val="2"/>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1" w15:restartNumberingAfterBreak="0">
    <w:nsid w:val="14163F9E"/>
    <w:multiLevelType w:val="multilevel"/>
    <w:tmpl w:val="9D429CE0"/>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4DC69A1"/>
    <w:multiLevelType w:val="hybridMultilevel"/>
    <w:tmpl w:val="D69A49A8"/>
    <w:lvl w:ilvl="0" w:tplc="EA9287A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484DFE"/>
    <w:multiLevelType w:val="hybridMultilevel"/>
    <w:tmpl w:val="5E3A704E"/>
    <w:lvl w:ilvl="0" w:tplc="A5D4691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99202E"/>
    <w:multiLevelType w:val="hybridMultilevel"/>
    <w:tmpl w:val="DC58A56E"/>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E57715"/>
    <w:multiLevelType w:val="hybridMultilevel"/>
    <w:tmpl w:val="8B9426BC"/>
    <w:lvl w:ilvl="0" w:tplc="04090001">
      <w:start w:val="1"/>
      <w:numFmt w:val="bullet"/>
      <w:lvlText w:val=""/>
      <w:lvlJc w:val="left"/>
      <w:pPr>
        <w:tabs>
          <w:tab w:val="num" w:pos="1080"/>
        </w:tabs>
        <w:ind w:left="1080" w:hanging="360"/>
      </w:pPr>
      <w:rPr>
        <w:rFonts w:ascii="Symbol" w:hAnsi="Symbol" w:hint="default"/>
      </w:rPr>
    </w:lvl>
    <w:lvl w:ilvl="1" w:tplc="744AB348">
      <w:numFmt w:val="bullet"/>
      <w:lvlText w:val="-"/>
      <w:lvlJc w:val="left"/>
      <w:pPr>
        <w:tabs>
          <w:tab w:val="num" w:pos="1800"/>
        </w:tabs>
        <w:ind w:left="1800" w:hanging="360"/>
      </w:pPr>
      <w:rPr>
        <w:rFonts w:ascii="MAC C Times" w:eastAsia="Times New Roman" w:hAnsi="MAC C Time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1A31037"/>
    <w:multiLevelType w:val="multilevel"/>
    <w:tmpl w:val="7B04B64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15:restartNumberingAfterBreak="0">
    <w:nsid w:val="230A72C1"/>
    <w:multiLevelType w:val="hybridMultilevel"/>
    <w:tmpl w:val="5E3A704E"/>
    <w:lvl w:ilvl="0" w:tplc="AA32E1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51203E"/>
    <w:multiLevelType w:val="multilevel"/>
    <w:tmpl w:val="BD20E7D0"/>
    <w:lvl w:ilvl="0">
      <w:start w:val="1"/>
      <w:numFmt w:val="decimal"/>
      <w:lvlText w:val="%1."/>
      <w:lvlJc w:val="left"/>
      <w:pPr>
        <w:tabs>
          <w:tab w:val="num" w:pos="720"/>
        </w:tabs>
        <w:ind w:left="720" w:hanging="360"/>
      </w:pPr>
    </w:lvl>
    <w:lvl w:ilvl="1">
      <w:start w:val="1"/>
      <w:numFmt w:val="none"/>
      <w:lvlText w:val="5.1"/>
      <w:lvlJc w:val="left"/>
      <w:pPr>
        <w:tabs>
          <w:tab w:val="num" w:pos="720"/>
        </w:tabs>
        <w:ind w:left="72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A622F5D"/>
    <w:multiLevelType w:val="hybridMultilevel"/>
    <w:tmpl w:val="DD848E32"/>
    <w:lvl w:ilvl="0" w:tplc="A08E07DC">
      <w:start w:val="2"/>
      <w:numFmt w:val="decimal"/>
      <w:lvlText w:val="%1."/>
      <w:lvlJc w:val="left"/>
      <w:pPr>
        <w:tabs>
          <w:tab w:val="num" w:pos="720"/>
        </w:tabs>
        <w:ind w:left="720" w:hanging="360"/>
      </w:pPr>
      <w:rPr>
        <w:rFonts w:hint="default"/>
        <w:i w:val="0"/>
      </w:rPr>
    </w:lvl>
    <w:lvl w:ilvl="1" w:tplc="C12A006E">
      <w:numFmt w:val="none"/>
      <w:lvlText w:val=""/>
      <w:lvlJc w:val="left"/>
      <w:pPr>
        <w:tabs>
          <w:tab w:val="num" w:pos="360"/>
        </w:tabs>
      </w:pPr>
    </w:lvl>
    <w:lvl w:ilvl="2" w:tplc="BF12872A">
      <w:numFmt w:val="none"/>
      <w:lvlText w:val=""/>
      <w:lvlJc w:val="left"/>
      <w:pPr>
        <w:tabs>
          <w:tab w:val="num" w:pos="360"/>
        </w:tabs>
      </w:pPr>
    </w:lvl>
    <w:lvl w:ilvl="3" w:tplc="FEC8DD38">
      <w:numFmt w:val="none"/>
      <w:lvlText w:val=""/>
      <w:lvlJc w:val="left"/>
      <w:pPr>
        <w:tabs>
          <w:tab w:val="num" w:pos="360"/>
        </w:tabs>
      </w:pPr>
    </w:lvl>
    <w:lvl w:ilvl="4" w:tplc="36B8A6B4">
      <w:numFmt w:val="none"/>
      <w:lvlText w:val=""/>
      <w:lvlJc w:val="left"/>
      <w:pPr>
        <w:tabs>
          <w:tab w:val="num" w:pos="360"/>
        </w:tabs>
      </w:pPr>
    </w:lvl>
    <w:lvl w:ilvl="5" w:tplc="E0D03718">
      <w:numFmt w:val="none"/>
      <w:lvlText w:val=""/>
      <w:lvlJc w:val="left"/>
      <w:pPr>
        <w:tabs>
          <w:tab w:val="num" w:pos="360"/>
        </w:tabs>
      </w:pPr>
    </w:lvl>
    <w:lvl w:ilvl="6" w:tplc="17E615C8">
      <w:numFmt w:val="none"/>
      <w:lvlText w:val=""/>
      <w:lvlJc w:val="left"/>
      <w:pPr>
        <w:tabs>
          <w:tab w:val="num" w:pos="360"/>
        </w:tabs>
      </w:pPr>
    </w:lvl>
    <w:lvl w:ilvl="7" w:tplc="1A347DCE">
      <w:numFmt w:val="none"/>
      <w:lvlText w:val=""/>
      <w:lvlJc w:val="left"/>
      <w:pPr>
        <w:tabs>
          <w:tab w:val="num" w:pos="360"/>
        </w:tabs>
      </w:pPr>
    </w:lvl>
    <w:lvl w:ilvl="8" w:tplc="E648E3A4">
      <w:numFmt w:val="none"/>
      <w:lvlText w:val=""/>
      <w:lvlJc w:val="left"/>
      <w:pPr>
        <w:tabs>
          <w:tab w:val="num" w:pos="360"/>
        </w:tabs>
      </w:pPr>
    </w:lvl>
  </w:abstractNum>
  <w:abstractNum w:abstractNumId="10" w15:restartNumberingAfterBreak="0">
    <w:nsid w:val="2B5631F3"/>
    <w:multiLevelType w:val="hybridMultilevel"/>
    <w:tmpl w:val="5E3A704E"/>
    <w:lvl w:ilvl="0" w:tplc="AA32E1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9737C3"/>
    <w:multiLevelType w:val="hybridMultilevel"/>
    <w:tmpl w:val="9120EA34"/>
    <w:lvl w:ilvl="0" w:tplc="5F28E0D6">
      <w:start w:val="1"/>
      <w:numFmt w:val="decimal"/>
      <w:lvlText w:val="%1."/>
      <w:lvlJc w:val="left"/>
      <w:pPr>
        <w:tabs>
          <w:tab w:val="num" w:pos="720"/>
        </w:tabs>
        <w:ind w:left="720" w:hanging="360"/>
      </w:pPr>
      <w:rPr>
        <w:rFonts w:hint="default"/>
        <w:i w:val="0"/>
      </w:rPr>
    </w:lvl>
    <w:lvl w:ilvl="1" w:tplc="2DB24B4C">
      <w:numFmt w:val="none"/>
      <w:lvlText w:val=""/>
      <w:lvlJc w:val="left"/>
      <w:pPr>
        <w:tabs>
          <w:tab w:val="num" w:pos="360"/>
        </w:tabs>
      </w:pPr>
    </w:lvl>
    <w:lvl w:ilvl="2" w:tplc="1E9E03EC">
      <w:numFmt w:val="none"/>
      <w:lvlText w:val=""/>
      <w:lvlJc w:val="left"/>
      <w:pPr>
        <w:tabs>
          <w:tab w:val="num" w:pos="360"/>
        </w:tabs>
      </w:pPr>
    </w:lvl>
    <w:lvl w:ilvl="3" w:tplc="E1E0DB4A">
      <w:numFmt w:val="none"/>
      <w:lvlText w:val=""/>
      <w:lvlJc w:val="left"/>
      <w:pPr>
        <w:tabs>
          <w:tab w:val="num" w:pos="360"/>
        </w:tabs>
      </w:pPr>
    </w:lvl>
    <w:lvl w:ilvl="4" w:tplc="473ADAD8">
      <w:numFmt w:val="none"/>
      <w:lvlText w:val=""/>
      <w:lvlJc w:val="left"/>
      <w:pPr>
        <w:tabs>
          <w:tab w:val="num" w:pos="360"/>
        </w:tabs>
      </w:pPr>
    </w:lvl>
    <w:lvl w:ilvl="5" w:tplc="49CA1D96">
      <w:numFmt w:val="none"/>
      <w:lvlText w:val=""/>
      <w:lvlJc w:val="left"/>
      <w:pPr>
        <w:tabs>
          <w:tab w:val="num" w:pos="360"/>
        </w:tabs>
      </w:pPr>
    </w:lvl>
    <w:lvl w:ilvl="6" w:tplc="87847E3A">
      <w:numFmt w:val="none"/>
      <w:lvlText w:val=""/>
      <w:lvlJc w:val="left"/>
      <w:pPr>
        <w:tabs>
          <w:tab w:val="num" w:pos="360"/>
        </w:tabs>
      </w:pPr>
    </w:lvl>
    <w:lvl w:ilvl="7" w:tplc="D56C117C">
      <w:numFmt w:val="none"/>
      <w:lvlText w:val=""/>
      <w:lvlJc w:val="left"/>
      <w:pPr>
        <w:tabs>
          <w:tab w:val="num" w:pos="360"/>
        </w:tabs>
      </w:pPr>
    </w:lvl>
    <w:lvl w:ilvl="8" w:tplc="42844BBE">
      <w:numFmt w:val="none"/>
      <w:lvlText w:val=""/>
      <w:lvlJc w:val="left"/>
      <w:pPr>
        <w:tabs>
          <w:tab w:val="num" w:pos="360"/>
        </w:tabs>
      </w:pPr>
    </w:lvl>
  </w:abstractNum>
  <w:abstractNum w:abstractNumId="12" w15:restartNumberingAfterBreak="0">
    <w:nsid w:val="2F3A7F60"/>
    <w:multiLevelType w:val="multilevel"/>
    <w:tmpl w:val="D8886B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2EF3472"/>
    <w:multiLevelType w:val="hybridMultilevel"/>
    <w:tmpl w:val="F452876A"/>
    <w:lvl w:ilvl="0" w:tplc="69881BE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1C6679"/>
    <w:multiLevelType w:val="hybridMultilevel"/>
    <w:tmpl w:val="81B6BD5E"/>
    <w:lvl w:ilvl="0" w:tplc="32E8630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707B93"/>
    <w:multiLevelType w:val="multilevel"/>
    <w:tmpl w:val="2A1E32F2"/>
    <w:lvl w:ilvl="0">
      <w:start w:val="5"/>
      <w:numFmt w:val="decimal"/>
      <w:lvlText w:val="%1"/>
      <w:lvlJc w:val="left"/>
      <w:pPr>
        <w:tabs>
          <w:tab w:val="num" w:pos="360"/>
        </w:tabs>
        <w:ind w:left="360" w:hanging="360"/>
      </w:pPr>
      <w:rPr>
        <w:rFonts w:ascii="Times New Roman" w:hAnsi="Times New Roman" w:hint="default"/>
      </w:rPr>
    </w:lvl>
    <w:lvl w:ilvl="1">
      <w:start w:val="2"/>
      <w:numFmt w:val="decimal"/>
      <w:lvlText w:val="%1.%2"/>
      <w:lvlJc w:val="left"/>
      <w:pPr>
        <w:tabs>
          <w:tab w:val="num" w:pos="928"/>
        </w:tabs>
        <w:ind w:left="928" w:hanging="360"/>
      </w:pPr>
      <w:rPr>
        <w:rFonts w:ascii="Times New Roman" w:hAnsi="Times New Roman" w:hint="default"/>
      </w:rPr>
    </w:lvl>
    <w:lvl w:ilvl="2">
      <w:start w:val="1"/>
      <w:numFmt w:val="decimal"/>
      <w:lvlText w:val="%1.%2.%3"/>
      <w:lvlJc w:val="left"/>
      <w:pPr>
        <w:tabs>
          <w:tab w:val="num" w:pos="1440"/>
        </w:tabs>
        <w:ind w:left="1440" w:hanging="720"/>
      </w:pPr>
      <w:rPr>
        <w:rFonts w:ascii="Times New Roman" w:hAnsi="Times New Roman" w:hint="default"/>
      </w:rPr>
    </w:lvl>
    <w:lvl w:ilvl="3">
      <w:start w:val="1"/>
      <w:numFmt w:val="decimal"/>
      <w:lvlText w:val="%1.%2.%3.%4"/>
      <w:lvlJc w:val="left"/>
      <w:pPr>
        <w:tabs>
          <w:tab w:val="num" w:pos="1800"/>
        </w:tabs>
        <w:ind w:left="1800" w:hanging="720"/>
      </w:pPr>
      <w:rPr>
        <w:rFonts w:ascii="Times New Roman" w:hAnsi="Times New Roman" w:hint="default"/>
      </w:rPr>
    </w:lvl>
    <w:lvl w:ilvl="4">
      <w:start w:val="1"/>
      <w:numFmt w:val="decimal"/>
      <w:lvlText w:val="%1.%2.%3.%4.%5"/>
      <w:lvlJc w:val="left"/>
      <w:pPr>
        <w:tabs>
          <w:tab w:val="num" w:pos="2520"/>
        </w:tabs>
        <w:ind w:left="2520" w:hanging="1080"/>
      </w:pPr>
      <w:rPr>
        <w:rFonts w:ascii="Times New Roman" w:hAnsi="Times New Roman" w:hint="default"/>
      </w:rPr>
    </w:lvl>
    <w:lvl w:ilvl="5">
      <w:start w:val="1"/>
      <w:numFmt w:val="decimal"/>
      <w:lvlText w:val="%1.%2.%3.%4.%5.%6"/>
      <w:lvlJc w:val="left"/>
      <w:pPr>
        <w:tabs>
          <w:tab w:val="num" w:pos="2880"/>
        </w:tabs>
        <w:ind w:left="2880" w:hanging="1080"/>
      </w:pPr>
      <w:rPr>
        <w:rFonts w:ascii="Times New Roman" w:hAnsi="Times New Roman" w:hint="default"/>
      </w:rPr>
    </w:lvl>
    <w:lvl w:ilvl="6">
      <w:start w:val="1"/>
      <w:numFmt w:val="decimal"/>
      <w:lvlText w:val="%1.%2.%3.%4.%5.%6.%7"/>
      <w:lvlJc w:val="left"/>
      <w:pPr>
        <w:tabs>
          <w:tab w:val="num" w:pos="3600"/>
        </w:tabs>
        <w:ind w:left="3600" w:hanging="1440"/>
      </w:pPr>
      <w:rPr>
        <w:rFonts w:ascii="Times New Roman" w:hAnsi="Times New Roman" w:hint="default"/>
      </w:rPr>
    </w:lvl>
    <w:lvl w:ilvl="7">
      <w:start w:val="1"/>
      <w:numFmt w:val="decimal"/>
      <w:lvlText w:val="%1.%2.%3.%4.%5.%6.%7.%8"/>
      <w:lvlJc w:val="left"/>
      <w:pPr>
        <w:tabs>
          <w:tab w:val="num" w:pos="3960"/>
        </w:tabs>
        <w:ind w:left="3960" w:hanging="1440"/>
      </w:pPr>
      <w:rPr>
        <w:rFonts w:ascii="Times New Roman" w:hAnsi="Times New Roman" w:hint="default"/>
      </w:rPr>
    </w:lvl>
    <w:lvl w:ilvl="8">
      <w:start w:val="1"/>
      <w:numFmt w:val="decimal"/>
      <w:lvlText w:val="%1.%2.%3.%4.%5.%6.%7.%8.%9"/>
      <w:lvlJc w:val="left"/>
      <w:pPr>
        <w:tabs>
          <w:tab w:val="num" w:pos="4680"/>
        </w:tabs>
        <w:ind w:left="4680" w:hanging="1800"/>
      </w:pPr>
      <w:rPr>
        <w:rFonts w:ascii="Times New Roman" w:hAnsi="Times New Roman" w:hint="default"/>
      </w:rPr>
    </w:lvl>
  </w:abstractNum>
  <w:abstractNum w:abstractNumId="16" w15:restartNumberingAfterBreak="0">
    <w:nsid w:val="34140E8F"/>
    <w:multiLevelType w:val="hybridMultilevel"/>
    <w:tmpl w:val="6E3ECB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4D3C7A"/>
    <w:multiLevelType w:val="hybridMultilevel"/>
    <w:tmpl w:val="97A2B2B6"/>
    <w:lvl w:ilvl="0" w:tplc="AA32E16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7038DB"/>
    <w:multiLevelType w:val="hybridMultilevel"/>
    <w:tmpl w:val="812CF85A"/>
    <w:lvl w:ilvl="0" w:tplc="69881BE6">
      <w:start w:val="1"/>
      <w:numFmt w:val="decimal"/>
      <w:lvlText w:val="%1."/>
      <w:lvlJc w:val="left"/>
      <w:pPr>
        <w:tabs>
          <w:tab w:val="num" w:pos="720"/>
        </w:tabs>
        <w:ind w:left="720" w:hanging="360"/>
      </w:pPr>
      <w:rPr>
        <w:rFonts w:hint="default"/>
      </w:rPr>
    </w:lvl>
    <w:lvl w:ilvl="1" w:tplc="1D20B450">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2E2099E"/>
    <w:multiLevelType w:val="hybridMultilevel"/>
    <w:tmpl w:val="5E3A704E"/>
    <w:lvl w:ilvl="0" w:tplc="AA32E1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FA2892"/>
    <w:multiLevelType w:val="hybridMultilevel"/>
    <w:tmpl w:val="A4DC324A"/>
    <w:lvl w:ilvl="0" w:tplc="EA9287AE">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2174D5"/>
    <w:multiLevelType w:val="hybridMultilevel"/>
    <w:tmpl w:val="B106DBA2"/>
    <w:lvl w:ilvl="0" w:tplc="AA32E1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586E22"/>
    <w:multiLevelType w:val="hybridMultilevel"/>
    <w:tmpl w:val="41BA06D6"/>
    <w:lvl w:ilvl="0" w:tplc="8F9E3732">
      <w:start w:val="1"/>
      <w:numFmt w:val="decimal"/>
      <w:lvlText w:val="%1."/>
      <w:lvlJc w:val="left"/>
      <w:pPr>
        <w:tabs>
          <w:tab w:val="num" w:pos="720"/>
        </w:tabs>
        <w:ind w:left="720" w:hanging="360"/>
      </w:pPr>
      <w:rPr>
        <w:i w:val="0"/>
      </w:rPr>
    </w:lvl>
    <w:lvl w:ilvl="1" w:tplc="83D60A9C">
      <w:start w:val="1"/>
      <w:numFmt w:val="none"/>
      <w:lvlText w:val="%25.1"/>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00614F8"/>
    <w:multiLevelType w:val="hybridMultilevel"/>
    <w:tmpl w:val="2C90E0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5C3D80"/>
    <w:multiLevelType w:val="hybridMultilevel"/>
    <w:tmpl w:val="6C124D8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0901940"/>
    <w:multiLevelType w:val="hybridMultilevel"/>
    <w:tmpl w:val="9E689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7501A2"/>
    <w:multiLevelType w:val="hybridMultilevel"/>
    <w:tmpl w:val="5E3A704E"/>
    <w:lvl w:ilvl="0" w:tplc="AA32E16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657309"/>
    <w:multiLevelType w:val="hybridMultilevel"/>
    <w:tmpl w:val="50205AB4"/>
    <w:lvl w:ilvl="0" w:tplc="3BE42A9C">
      <w:start w:val="2"/>
      <w:numFmt w:val="decimal"/>
      <w:pStyle w:val="Heading7"/>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28" w15:restartNumberingAfterBreak="0">
    <w:nsid w:val="7C6322B4"/>
    <w:multiLevelType w:val="hybridMultilevel"/>
    <w:tmpl w:val="2416A0EE"/>
    <w:lvl w:ilvl="0" w:tplc="7B60ACFC">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DF91841"/>
    <w:multiLevelType w:val="hybridMultilevel"/>
    <w:tmpl w:val="72A23B22"/>
    <w:lvl w:ilvl="0" w:tplc="E36E9324">
      <w:start w:val="1"/>
      <w:numFmt w:val="upperRoman"/>
      <w:pStyle w:val="Heading2"/>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3"/>
  </w:num>
  <w:num w:numId="3">
    <w:abstractNumId w:val="4"/>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5"/>
  </w:num>
  <w:num w:numId="7">
    <w:abstractNumId w:val="17"/>
  </w:num>
  <w:num w:numId="8">
    <w:abstractNumId w:val="29"/>
  </w:num>
  <w:num w:numId="9">
    <w:abstractNumId w:val="29"/>
    <w:lvlOverride w:ilvl="0">
      <w:startOverride w:val="2"/>
    </w:lvlOverride>
  </w:num>
  <w:num w:numId="10">
    <w:abstractNumId w:val="29"/>
    <w:lvlOverride w:ilvl="0">
      <w:startOverride w:val="3"/>
    </w:lvlOverride>
  </w:num>
  <w:num w:numId="11">
    <w:abstractNumId w:val="21"/>
  </w:num>
  <w:num w:numId="12">
    <w:abstractNumId w:val="10"/>
  </w:num>
  <w:num w:numId="13">
    <w:abstractNumId w:val="26"/>
  </w:num>
  <w:num w:numId="14">
    <w:abstractNumId w:val="19"/>
  </w:num>
  <w:num w:numId="15">
    <w:abstractNumId w:val="7"/>
  </w:num>
  <w:num w:numId="16">
    <w:abstractNumId w:val="2"/>
  </w:num>
  <w:num w:numId="17">
    <w:abstractNumId w:val="18"/>
  </w:num>
  <w:num w:numId="18">
    <w:abstractNumId w:val="6"/>
  </w:num>
  <w:num w:numId="19">
    <w:abstractNumId w:val="23"/>
  </w:num>
  <w:num w:numId="20">
    <w:abstractNumId w:val="13"/>
  </w:num>
  <w:num w:numId="21">
    <w:abstractNumId w:val="11"/>
  </w:num>
  <w:num w:numId="22">
    <w:abstractNumId w:val="9"/>
  </w:num>
  <w:num w:numId="23">
    <w:abstractNumId w:val="20"/>
  </w:num>
  <w:num w:numId="24">
    <w:abstractNumId w:val="28"/>
  </w:num>
  <w:num w:numId="25">
    <w:abstractNumId w:val="1"/>
  </w:num>
  <w:num w:numId="26">
    <w:abstractNumId w:val="24"/>
  </w:num>
  <w:num w:numId="27">
    <w:abstractNumId w:val="27"/>
  </w:num>
  <w:num w:numId="28">
    <w:abstractNumId w:val="0"/>
  </w:num>
  <w:num w:numId="29">
    <w:abstractNumId w:val="22"/>
  </w:num>
  <w:num w:numId="30">
    <w:abstractNumId w:val="12"/>
  </w:num>
  <w:num w:numId="31">
    <w:abstractNumId w:val="8"/>
  </w:num>
  <w:num w:numId="32">
    <w:abstractNumId w:val="15"/>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1"/>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1MzEwMjA1NjcxN7ZU0lEKTi0uzszPAykwrAUACMSUHywAAAA="/>
  </w:docVars>
  <w:rsids>
    <w:rsidRoot w:val="00D925B0"/>
    <w:rsid w:val="000133C2"/>
    <w:rsid w:val="00067B2F"/>
    <w:rsid w:val="00076CAF"/>
    <w:rsid w:val="000828D9"/>
    <w:rsid w:val="000A61BD"/>
    <w:rsid w:val="000B435F"/>
    <w:rsid w:val="000B78CF"/>
    <w:rsid w:val="000C035E"/>
    <w:rsid w:val="000E14B8"/>
    <w:rsid w:val="000F3FCC"/>
    <w:rsid w:val="00124560"/>
    <w:rsid w:val="0012719A"/>
    <w:rsid w:val="00132B57"/>
    <w:rsid w:val="0013680A"/>
    <w:rsid w:val="00137D0F"/>
    <w:rsid w:val="001413DD"/>
    <w:rsid w:val="001463AC"/>
    <w:rsid w:val="001902D7"/>
    <w:rsid w:val="001A130B"/>
    <w:rsid w:val="001B47CC"/>
    <w:rsid w:val="001B5180"/>
    <w:rsid w:val="001D7D51"/>
    <w:rsid w:val="001F174C"/>
    <w:rsid w:val="001F76FB"/>
    <w:rsid w:val="0021284E"/>
    <w:rsid w:val="00216E05"/>
    <w:rsid w:val="00224C75"/>
    <w:rsid w:val="002372D6"/>
    <w:rsid w:val="002417BD"/>
    <w:rsid w:val="0024399E"/>
    <w:rsid w:val="00244C34"/>
    <w:rsid w:val="002512C4"/>
    <w:rsid w:val="00274722"/>
    <w:rsid w:val="00296595"/>
    <w:rsid w:val="002A08EC"/>
    <w:rsid w:val="002A5A8A"/>
    <w:rsid w:val="002B4D64"/>
    <w:rsid w:val="002C1515"/>
    <w:rsid w:val="002D07C5"/>
    <w:rsid w:val="002E3668"/>
    <w:rsid w:val="002E3753"/>
    <w:rsid w:val="002F108B"/>
    <w:rsid w:val="002F60E5"/>
    <w:rsid w:val="00301612"/>
    <w:rsid w:val="0032218C"/>
    <w:rsid w:val="003227A8"/>
    <w:rsid w:val="00325C15"/>
    <w:rsid w:val="003316BF"/>
    <w:rsid w:val="0034101F"/>
    <w:rsid w:val="00344DEC"/>
    <w:rsid w:val="00347BD3"/>
    <w:rsid w:val="003548C6"/>
    <w:rsid w:val="00354A35"/>
    <w:rsid w:val="00362047"/>
    <w:rsid w:val="0038223E"/>
    <w:rsid w:val="0038407C"/>
    <w:rsid w:val="003A0E8C"/>
    <w:rsid w:val="003A4C22"/>
    <w:rsid w:val="003B501D"/>
    <w:rsid w:val="003B5706"/>
    <w:rsid w:val="003C5638"/>
    <w:rsid w:val="003D39CA"/>
    <w:rsid w:val="00405E47"/>
    <w:rsid w:val="00436AD8"/>
    <w:rsid w:val="00445484"/>
    <w:rsid w:val="00451D61"/>
    <w:rsid w:val="00477A11"/>
    <w:rsid w:val="004C1B6A"/>
    <w:rsid w:val="004F14C9"/>
    <w:rsid w:val="004F6333"/>
    <w:rsid w:val="00500EF1"/>
    <w:rsid w:val="00503B76"/>
    <w:rsid w:val="0050623D"/>
    <w:rsid w:val="00511E62"/>
    <w:rsid w:val="00520BB3"/>
    <w:rsid w:val="00555BCE"/>
    <w:rsid w:val="0058139B"/>
    <w:rsid w:val="00586E29"/>
    <w:rsid w:val="005950EA"/>
    <w:rsid w:val="005971B3"/>
    <w:rsid w:val="005A16B3"/>
    <w:rsid w:val="005A2A1F"/>
    <w:rsid w:val="005A3B8A"/>
    <w:rsid w:val="005A577E"/>
    <w:rsid w:val="005B1BAF"/>
    <w:rsid w:val="005C6A53"/>
    <w:rsid w:val="005D0A29"/>
    <w:rsid w:val="005E4A3D"/>
    <w:rsid w:val="005E4BC1"/>
    <w:rsid w:val="00602D64"/>
    <w:rsid w:val="00611E6E"/>
    <w:rsid w:val="006254AA"/>
    <w:rsid w:val="0063493D"/>
    <w:rsid w:val="0063679B"/>
    <w:rsid w:val="006530F4"/>
    <w:rsid w:val="00655934"/>
    <w:rsid w:val="00656354"/>
    <w:rsid w:val="006677CD"/>
    <w:rsid w:val="00667B4A"/>
    <w:rsid w:val="00673630"/>
    <w:rsid w:val="0068708A"/>
    <w:rsid w:val="006912C4"/>
    <w:rsid w:val="006979D3"/>
    <w:rsid w:val="006A1829"/>
    <w:rsid w:val="006A4388"/>
    <w:rsid w:val="006D1DB0"/>
    <w:rsid w:val="006D66C1"/>
    <w:rsid w:val="006F5CCB"/>
    <w:rsid w:val="00707802"/>
    <w:rsid w:val="00712C08"/>
    <w:rsid w:val="007151C1"/>
    <w:rsid w:val="00721AC8"/>
    <w:rsid w:val="00734E69"/>
    <w:rsid w:val="00735991"/>
    <w:rsid w:val="00743460"/>
    <w:rsid w:val="007620C8"/>
    <w:rsid w:val="00797ACD"/>
    <w:rsid w:val="007A0A49"/>
    <w:rsid w:val="007F1B09"/>
    <w:rsid w:val="007F480A"/>
    <w:rsid w:val="00803EBF"/>
    <w:rsid w:val="00805977"/>
    <w:rsid w:val="00806D91"/>
    <w:rsid w:val="0081439B"/>
    <w:rsid w:val="008239A4"/>
    <w:rsid w:val="008319BE"/>
    <w:rsid w:val="0084456D"/>
    <w:rsid w:val="008478A6"/>
    <w:rsid w:val="00853072"/>
    <w:rsid w:val="0085492C"/>
    <w:rsid w:val="0086570F"/>
    <w:rsid w:val="0089371C"/>
    <w:rsid w:val="008A374F"/>
    <w:rsid w:val="008C517E"/>
    <w:rsid w:val="008D3B91"/>
    <w:rsid w:val="008E383E"/>
    <w:rsid w:val="008E64FC"/>
    <w:rsid w:val="008F06A4"/>
    <w:rsid w:val="00900A35"/>
    <w:rsid w:val="009053A8"/>
    <w:rsid w:val="00911752"/>
    <w:rsid w:val="00913916"/>
    <w:rsid w:val="00941C1E"/>
    <w:rsid w:val="00957D7A"/>
    <w:rsid w:val="0097376E"/>
    <w:rsid w:val="00994111"/>
    <w:rsid w:val="009A35F2"/>
    <w:rsid w:val="009D4A60"/>
    <w:rsid w:val="009E2787"/>
    <w:rsid w:val="009E46F1"/>
    <w:rsid w:val="00A05DEC"/>
    <w:rsid w:val="00A21D29"/>
    <w:rsid w:val="00A35332"/>
    <w:rsid w:val="00A40972"/>
    <w:rsid w:val="00A41D75"/>
    <w:rsid w:val="00A4380E"/>
    <w:rsid w:val="00A44DA9"/>
    <w:rsid w:val="00A5296C"/>
    <w:rsid w:val="00A53143"/>
    <w:rsid w:val="00A831AD"/>
    <w:rsid w:val="00AB3F71"/>
    <w:rsid w:val="00AC077D"/>
    <w:rsid w:val="00AE043C"/>
    <w:rsid w:val="00AF6D07"/>
    <w:rsid w:val="00B154D6"/>
    <w:rsid w:val="00B17562"/>
    <w:rsid w:val="00B46284"/>
    <w:rsid w:val="00B80F8B"/>
    <w:rsid w:val="00B925F9"/>
    <w:rsid w:val="00BA115E"/>
    <w:rsid w:val="00BC1C41"/>
    <w:rsid w:val="00BC3546"/>
    <w:rsid w:val="00BD764D"/>
    <w:rsid w:val="00C26D16"/>
    <w:rsid w:val="00C514D4"/>
    <w:rsid w:val="00C53260"/>
    <w:rsid w:val="00C63EA8"/>
    <w:rsid w:val="00C76A84"/>
    <w:rsid w:val="00CD10CA"/>
    <w:rsid w:val="00CE55D6"/>
    <w:rsid w:val="00CF3730"/>
    <w:rsid w:val="00CF3F9A"/>
    <w:rsid w:val="00D03965"/>
    <w:rsid w:val="00D17D1B"/>
    <w:rsid w:val="00D223AB"/>
    <w:rsid w:val="00D246EF"/>
    <w:rsid w:val="00D3081C"/>
    <w:rsid w:val="00D32346"/>
    <w:rsid w:val="00D355CA"/>
    <w:rsid w:val="00D3581B"/>
    <w:rsid w:val="00D52DE6"/>
    <w:rsid w:val="00D52E96"/>
    <w:rsid w:val="00D617FD"/>
    <w:rsid w:val="00D73A39"/>
    <w:rsid w:val="00D75D99"/>
    <w:rsid w:val="00D77CC1"/>
    <w:rsid w:val="00D8664F"/>
    <w:rsid w:val="00D925B0"/>
    <w:rsid w:val="00DA1D14"/>
    <w:rsid w:val="00DB4F96"/>
    <w:rsid w:val="00DC4844"/>
    <w:rsid w:val="00DD48FC"/>
    <w:rsid w:val="00DE0585"/>
    <w:rsid w:val="00E40C3E"/>
    <w:rsid w:val="00E40C9B"/>
    <w:rsid w:val="00E41063"/>
    <w:rsid w:val="00E47574"/>
    <w:rsid w:val="00E52662"/>
    <w:rsid w:val="00E529F7"/>
    <w:rsid w:val="00E67CF7"/>
    <w:rsid w:val="00E76B18"/>
    <w:rsid w:val="00E86FFB"/>
    <w:rsid w:val="00E915D3"/>
    <w:rsid w:val="00E95E2D"/>
    <w:rsid w:val="00EA64DE"/>
    <w:rsid w:val="00EB20E6"/>
    <w:rsid w:val="00EC7A26"/>
    <w:rsid w:val="00ED6012"/>
    <w:rsid w:val="00F053DB"/>
    <w:rsid w:val="00F17C03"/>
    <w:rsid w:val="00F2217F"/>
    <w:rsid w:val="00F24371"/>
    <w:rsid w:val="00F305F3"/>
    <w:rsid w:val="00F3212A"/>
    <w:rsid w:val="00F400C5"/>
    <w:rsid w:val="00F4593A"/>
    <w:rsid w:val="00F83C35"/>
    <w:rsid w:val="00F87CBA"/>
    <w:rsid w:val="00F95DCA"/>
    <w:rsid w:val="00F962B2"/>
    <w:rsid w:val="00FB52EF"/>
    <w:rsid w:val="00FB63E9"/>
    <w:rsid w:val="00FD5B3B"/>
    <w:rsid w:val="00FE3E29"/>
    <w:rsid w:val="00FE6846"/>
    <w:rsid w:val="00FF591E"/>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076CEC"/>
  <w15:chartTrackingRefBased/>
  <w15:docId w15:val="{6DB69873-DC87-4F01-851C-E19773617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mk-MK" w:eastAsia="mk-M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AC C Times" w:hAnsi="MAC C Times"/>
      <w:sz w:val="24"/>
      <w:szCs w:val="24"/>
      <w:lang w:val="en-GB" w:eastAsia="en-US"/>
    </w:rPr>
  </w:style>
  <w:style w:type="paragraph" w:styleId="Heading1">
    <w:name w:val="heading 1"/>
    <w:basedOn w:val="Normal"/>
    <w:next w:val="Normal"/>
    <w:qFormat/>
    <w:pPr>
      <w:keepNext/>
      <w:jc w:val="center"/>
      <w:outlineLvl w:val="0"/>
    </w:pPr>
    <w:rPr>
      <w:rFonts w:ascii="Times New Roman" w:hAnsi="Times New Roman"/>
      <w:b/>
      <w:bCs/>
      <w:i/>
      <w:iCs/>
      <w:lang w:val="mk-MK"/>
    </w:rPr>
  </w:style>
  <w:style w:type="paragraph" w:styleId="Heading2">
    <w:name w:val="heading 2"/>
    <w:basedOn w:val="Normal"/>
    <w:next w:val="Normal"/>
    <w:qFormat/>
    <w:pPr>
      <w:keepNext/>
      <w:numPr>
        <w:numId w:val="8"/>
      </w:numPr>
      <w:jc w:val="both"/>
      <w:outlineLvl w:val="1"/>
    </w:pPr>
    <w:rPr>
      <w:rFonts w:ascii="Times New Roman" w:hAnsi="Times New Roman"/>
      <w:b/>
      <w:bCs/>
      <w:i/>
      <w:iCs/>
      <w:lang w:val="mk-MK"/>
    </w:rPr>
  </w:style>
  <w:style w:type="paragraph" w:styleId="Heading3">
    <w:name w:val="heading 3"/>
    <w:basedOn w:val="Normal"/>
    <w:next w:val="Normal"/>
    <w:qFormat/>
    <w:pPr>
      <w:keepNext/>
      <w:jc w:val="both"/>
      <w:outlineLvl w:val="2"/>
    </w:pPr>
    <w:rPr>
      <w:rFonts w:ascii="Times New Roman" w:hAnsi="Times New Roman"/>
      <w:b/>
      <w:bCs/>
      <w:i/>
      <w:iCs/>
    </w:rPr>
  </w:style>
  <w:style w:type="paragraph" w:styleId="Heading4">
    <w:name w:val="heading 4"/>
    <w:basedOn w:val="Normal"/>
    <w:next w:val="Normal"/>
    <w:qFormat/>
    <w:pPr>
      <w:keepNext/>
      <w:jc w:val="center"/>
      <w:outlineLvl w:val="3"/>
    </w:pPr>
    <w:rPr>
      <w:rFonts w:ascii="Times New Roman" w:hAnsi="Times New Roman"/>
      <w:b/>
      <w:bCs/>
      <w:i/>
      <w:iCs/>
      <w:lang w:val="en-US"/>
    </w:rPr>
  </w:style>
  <w:style w:type="paragraph" w:styleId="Heading5">
    <w:name w:val="heading 5"/>
    <w:basedOn w:val="Normal"/>
    <w:next w:val="Normal"/>
    <w:qFormat/>
    <w:pPr>
      <w:keepNext/>
      <w:outlineLvl w:val="4"/>
    </w:pPr>
    <w:rPr>
      <w:rFonts w:ascii="Times New Roman" w:hAnsi="Times New Roman"/>
      <w:b/>
      <w:bCs/>
    </w:rPr>
  </w:style>
  <w:style w:type="paragraph" w:styleId="Heading6">
    <w:name w:val="heading 6"/>
    <w:basedOn w:val="Normal"/>
    <w:next w:val="Normal"/>
    <w:qFormat/>
    <w:pPr>
      <w:keepNext/>
      <w:jc w:val="both"/>
      <w:outlineLvl w:val="5"/>
    </w:pPr>
    <w:rPr>
      <w:rFonts w:ascii="Times New Roman" w:hAnsi="Times New Roman"/>
      <w:b/>
      <w:bCs/>
      <w:lang w:val="mk-MK"/>
    </w:rPr>
  </w:style>
  <w:style w:type="paragraph" w:styleId="Heading7">
    <w:name w:val="heading 7"/>
    <w:basedOn w:val="Normal"/>
    <w:next w:val="Normal"/>
    <w:qFormat/>
    <w:pPr>
      <w:keepNext/>
      <w:numPr>
        <w:numId w:val="27"/>
      </w:numPr>
      <w:jc w:val="both"/>
      <w:outlineLvl w:val="6"/>
    </w:pPr>
    <w:rPr>
      <w:rFonts w:ascii="Times New Roman" w:hAnsi="Times New Roman"/>
      <w:b/>
      <w:bCs/>
      <w:caps/>
      <w:lang w:val="mk-MK"/>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both"/>
    </w:pPr>
    <w:rPr>
      <w:lang w:val="en-US"/>
    </w:rPr>
  </w:style>
  <w:style w:type="paragraph" w:styleId="Header">
    <w:name w:val="header"/>
    <w:aliases w:val="space08"/>
    <w:basedOn w:val="Normal"/>
    <w:pPr>
      <w:tabs>
        <w:tab w:val="center" w:pos="4320"/>
        <w:tab w:val="right" w:pos="8640"/>
      </w:tabs>
      <w:overflowPunct w:val="0"/>
      <w:autoSpaceDE w:val="0"/>
      <w:autoSpaceDN w:val="0"/>
      <w:adjustRightInd w:val="0"/>
      <w:spacing w:after="60"/>
      <w:ind w:firstLine="720"/>
      <w:jc w:val="both"/>
      <w:textAlignment w:val="baseline"/>
    </w:pPr>
    <w:rPr>
      <w:rFonts w:ascii="Macedonian Tms" w:hAnsi="Macedonian Tms"/>
      <w:sz w:val="20"/>
      <w:szCs w:val="20"/>
      <w:lang w:val="en-US"/>
    </w:rPr>
  </w:style>
  <w:style w:type="paragraph" w:styleId="Caption">
    <w:name w:val="caption"/>
    <w:basedOn w:val="Normal"/>
    <w:next w:val="Normal"/>
    <w:qFormat/>
    <w:rPr>
      <w:rFonts w:ascii="Times New Roman" w:hAnsi="Times New Roman"/>
      <w:b/>
      <w:bCs/>
      <w:sz w:val="20"/>
      <w:lang w:val="mk-MK"/>
    </w:rPr>
  </w:style>
  <w:style w:type="paragraph" w:styleId="Footer">
    <w:name w:val="footer"/>
    <w:basedOn w:val="Normal"/>
    <w:pPr>
      <w:tabs>
        <w:tab w:val="center" w:pos="4320"/>
        <w:tab w:val="right" w:pos="8640"/>
      </w:tabs>
    </w:pPr>
    <w:rPr>
      <w:rFonts w:ascii="Arial" w:hAnsi="Arial" w:cs="Arial"/>
      <w:lang w:val="en-US"/>
    </w:rPr>
  </w:style>
  <w:style w:type="paragraph" w:styleId="BodyText2">
    <w:name w:val="Body Text 2"/>
    <w:basedOn w:val="Normal"/>
    <w:pPr>
      <w:jc w:val="center"/>
    </w:pPr>
    <w:rPr>
      <w:rFonts w:ascii="Times New Roman" w:hAnsi="Times New Roman"/>
      <w:b/>
      <w:bCs/>
      <w:sz w:val="28"/>
      <w:lang w:val="mk-MK"/>
    </w:rPr>
  </w:style>
  <w:style w:type="character" w:styleId="PageNumber">
    <w:name w:val="page number"/>
    <w:basedOn w:val="DefaultParagraphFont"/>
  </w:style>
  <w:style w:type="paragraph" w:styleId="BodyText3">
    <w:name w:val="Body Text 3"/>
    <w:basedOn w:val="Normal"/>
    <w:pPr>
      <w:jc w:val="both"/>
    </w:pPr>
    <w:rPr>
      <w:i/>
      <w:iCs/>
      <w:lang w:val="en-US"/>
    </w:r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1F17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597">
      <w:bodyDiv w:val="1"/>
      <w:marLeft w:val="0"/>
      <w:marRight w:val="0"/>
      <w:marTop w:val="0"/>
      <w:marBottom w:val="0"/>
      <w:divBdr>
        <w:top w:val="none" w:sz="0" w:space="0" w:color="auto"/>
        <w:left w:val="none" w:sz="0" w:space="0" w:color="auto"/>
        <w:bottom w:val="none" w:sz="0" w:space="0" w:color="auto"/>
        <w:right w:val="none" w:sz="0" w:space="0" w:color="auto"/>
      </w:divBdr>
    </w:div>
    <w:div w:id="169607228">
      <w:bodyDiv w:val="1"/>
      <w:marLeft w:val="0"/>
      <w:marRight w:val="0"/>
      <w:marTop w:val="0"/>
      <w:marBottom w:val="0"/>
      <w:divBdr>
        <w:top w:val="none" w:sz="0" w:space="0" w:color="auto"/>
        <w:left w:val="none" w:sz="0" w:space="0" w:color="auto"/>
        <w:bottom w:val="none" w:sz="0" w:space="0" w:color="auto"/>
        <w:right w:val="none" w:sz="0" w:space="0" w:color="auto"/>
      </w:divBdr>
    </w:div>
    <w:div w:id="440609324">
      <w:bodyDiv w:val="1"/>
      <w:marLeft w:val="0"/>
      <w:marRight w:val="0"/>
      <w:marTop w:val="0"/>
      <w:marBottom w:val="0"/>
      <w:divBdr>
        <w:top w:val="none" w:sz="0" w:space="0" w:color="auto"/>
        <w:left w:val="none" w:sz="0" w:space="0" w:color="auto"/>
        <w:bottom w:val="none" w:sz="0" w:space="0" w:color="auto"/>
        <w:right w:val="none" w:sz="0" w:space="0" w:color="auto"/>
      </w:divBdr>
    </w:div>
    <w:div w:id="659042507">
      <w:bodyDiv w:val="1"/>
      <w:marLeft w:val="0"/>
      <w:marRight w:val="0"/>
      <w:marTop w:val="0"/>
      <w:marBottom w:val="0"/>
      <w:divBdr>
        <w:top w:val="none" w:sz="0" w:space="0" w:color="auto"/>
        <w:left w:val="none" w:sz="0" w:space="0" w:color="auto"/>
        <w:bottom w:val="none" w:sz="0" w:space="0" w:color="auto"/>
        <w:right w:val="none" w:sz="0" w:space="0" w:color="auto"/>
      </w:divBdr>
    </w:div>
    <w:div w:id="803695895">
      <w:bodyDiv w:val="1"/>
      <w:marLeft w:val="0"/>
      <w:marRight w:val="0"/>
      <w:marTop w:val="0"/>
      <w:marBottom w:val="0"/>
      <w:divBdr>
        <w:top w:val="none" w:sz="0" w:space="0" w:color="auto"/>
        <w:left w:val="none" w:sz="0" w:space="0" w:color="auto"/>
        <w:bottom w:val="none" w:sz="0" w:space="0" w:color="auto"/>
        <w:right w:val="none" w:sz="0" w:space="0" w:color="auto"/>
      </w:divBdr>
    </w:div>
    <w:div w:id="910120045">
      <w:bodyDiv w:val="1"/>
      <w:marLeft w:val="0"/>
      <w:marRight w:val="0"/>
      <w:marTop w:val="0"/>
      <w:marBottom w:val="0"/>
      <w:divBdr>
        <w:top w:val="none" w:sz="0" w:space="0" w:color="auto"/>
        <w:left w:val="none" w:sz="0" w:space="0" w:color="auto"/>
        <w:bottom w:val="none" w:sz="0" w:space="0" w:color="auto"/>
        <w:right w:val="none" w:sz="0" w:space="0" w:color="auto"/>
      </w:divBdr>
    </w:div>
    <w:div w:id="110345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1731</Words>
  <Characters>9873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SO2-   DELOVNIK ZA RABOTA NA SOVETOT NA MIA</vt:lpstr>
    </vt:vector>
  </TitlesOfParts>
  <Company>Завод за стандардизација и метрологија</Company>
  <LinksUpToDate>false</LinksUpToDate>
  <CharactersWithSpaces>11581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SO2-   DELOVNIK ZA RABOTA NA SOVETOT NA MIA</dc:title>
  <dc:subject/>
  <dc:creator>Весна Георгиевска</dc:creator>
  <cp:keywords/>
  <cp:lastModifiedBy>Eleonora Zakoska</cp:lastModifiedBy>
  <cp:revision>2</cp:revision>
  <cp:lastPrinted>2014-07-18T12:59:00Z</cp:lastPrinted>
  <dcterms:created xsi:type="dcterms:W3CDTF">2021-09-21T12:42:00Z</dcterms:created>
  <dcterms:modified xsi:type="dcterms:W3CDTF">2021-09-21T12:42:00Z</dcterms:modified>
</cp:coreProperties>
</file>